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FE6D" w14:textId="64B3A0D0" w:rsidR="004346F0" w:rsidRPr="00F8147F" w:rsidRDefault="000503A0" w:rsidP="00E9495E">
      <w:pPr>
        <w:jc w:val="center"/>
        <w:rPr>
          <w:sz w:val="24"/>
          <w:szCs w:val="24"/>
        </w:rPr>
      </w:pPr>
      <w:r w:rsidRPr="00F8147F">
        <w:rPr>
          <w:rFonts w:hint="eastAsia"/>
          <w:sz w:val="24"/>
          <w:szCs w:val="24"/>
        </w:rPr>
        <w:t>浦郷・美田地区</w:t>
      </w:r>
      <w:r w:rsidR="004A324E" w:rsidRPr="00F8147F">
        <w:rPr>
          <w:rFonts w:hint="eastAsia"/>
          <w:sz w:val="24"/>
          <w:szCs w:val="24"/>
        </w:rPr>
        <w:t>集落排水処理施設</w:t>
      </w:r>
      <w:r w:rsidRPr="00F8147F">
        <w:rPr>
          <w:rFonts w:hint="eastAsia"/>
          <w:sz w:val="24"/>
          <w:szCs w:val="24"/>
        </w:rPr>
        <w:t>及び</w:t>
      </w:r>
      <w:r w:rsidR="007316F8" w:rsidRPr="00F8147F">
        <w:rPr>
          <w:rFonts w:hint="eastAsia"/>
          <w:sz w:val="24"/>
          <w:szCs w:val="24"/>
        </w:rPr>
        <w:t>東部地区公共下水道施設</w:t>
      </w:r>
      <w:r w:rsidR="004A324E" w:rsidRPr="00F8147F">
        <w:rPr>
          <w:rFonts w:hint="eastAsia"/>
          <w:sz w:val="24"/>
          <w:szCs w:val="24"/>
        </w:rPr>
        <w:t>の指定管理者募集要項</w:t>
      </w:r>
    </w:p>
    <w:p w14:paraId="45FB5357" w14:textId="77777777" w:rsidR="00097B0A" w:rsidRDefault="00097B0A" w:rsidP="004A324E">
      <w:pPr>
        <w:rPr>
          <w:sz w:val="22"/>
        </w:rPr>
      </w:pPr>
    </w:p>
    <w:p w14:paraId="55B91708" w14:textId="70829422" w:rsidR="004A324E" w:rsidRDefault="004A324E" w:rsidP="00A11F20">
      <w:pPr>
        <w:ind w:firstLineChars="100" w:firstLine="220"/>
        <w:rPr>
          <w:sz w:val="22"/>
        </w:rPr>
      </w:pPr>
      <w:r>
        <w:rPr>
          <w:rFonts w:hint="eastAsia"/>
          <w:sz w:val="22"/>
        </w:rPr>
        <w:t>「西ノ島町生活排水処理施設の設置及び管理に関する条例（平成１５年条例第２号）」第１４条</w:t>
      </w:r>
      <w:r w:rsidR="0037076C">
        <w:rPr>
          <w:rFonts w:hint="eastAsia"/>
          <w:sz w:val="22"/>
        </w:rPr>
        <w:t>及び「西ノ島町公共下水道の設置及び管理に関する条例（平成１８年条例第３３号）」第２６条</w:t>
      </w:r>
      <w:r>
        <w:rPr>
          <w:rFonts w:hint="eastAsia"/>
          <w:sz w:val="22"/>
        </w:rPr>
        <w:t>に規定</w:t>
      </w:r>
      <w:r w:rsidR="007F0BED">
        <w:rPr>
          <w:rFonts w:hint="eastAsia"/>
          <w:sz w:val="22"/>
        </w:rPr>
        <w:t>に基づき、３施設を一括して管理</w:t>
      </w:r>
      <w:r w:rsidR="0032502B">
        <w:rPr>
          <w:rFonts w:hint="eastAsia"/>
          <w:sz w:val="22"/>
        </w:rPr>
        <w:t>ができる</w:t>
      </w:r>
      <w:r>
        <w:rPr>
          <w:rFonts w:hint="eastAsia"/>
          <w:sz w:val="22"/>
        </w:rPr>
        <w:t>指定管理者を下記のとおり募集</w:t>
      </w:r>
      <w:r w:rsidR="00DE07CE">
        <w:rPr>
          <w:rFonts w:hint="eastAsia"/>
          <w:sz w:val="22"/>
        </w:rPr>
        <w:t>します</w:t>
      </w:r>
      <w:r>
        <w:rPr>
          <w:rFonts w:hint="eastAsia"/>
          <w:sz w:val="22"/>
        </w:rPr>
        <w:t>。</w:t>
      </w:r>
    </w:p>
    <w:p w14:paraId="38B5735C" w14:textId="77777777" w:rsidR="004A324E" w:rsidRDefault="004A324E" w:rsidP="004A324E">
      <w:pPr>
        <w:rPr>
          <w:sz w:val="22"/>
        </w:rPr>
      </w:pPr>
    </w:p>
    <w:p w14:paraId="24176804" w14:textId="77777777" w:rsidR="0037076C" w:rsidRPr="00524AEC" w:rsidRDefault="00524AEC" w:rsidP="00524AEC">
      <w:pPr>
        <w:ind w:firstLineChars="100" w:firstLine="220"/>
        <w:rPr>
          <w:sz w:val="22"/>
        </w:rPr>
      </w:pPr>
      <w:r>
        <w:rPr>
          <w:rFonts w:hint="eastAsia"/>
          <w:sz w:val="22"/>
        </w:rPr>
        <w:t>１．</w:t>
      </w:r>
      <w:r w:rsidR="004A324E" w:rsidRPr="00524AEC">
        <w:rPr>
          <w:rFonts w:hint="eastAsia"/>
          <w:sz w:val="22"/>
        </w:rPr>
        <w:t>対象施設の概要</w:t>
      </w:r>
    </w:p>
    <w:p w14:paraId="30FE21E5" w14:textId="77777777" w:rsidR="00F34D79" w:rsidRDefault="004A324E" w:rsidP="00AF6C61">
      <w:r>
        <w:rPr>
          <w:rFonts w:hint="eastAsia"/>
        </w:rPr>
        <w:t xml:space="preserve">　</w:t>
      </w:r>
      <w:r w:rsidR="00AF6C61">
        <w:rPr>
          <w:rFonts w:hint="eastAsia"/>
        </w:rPr>
        <w:t xml:space="preserve">　　</w:t>
      </w:r>
      <w:r w:rsidR="00F34D79">
        <w:rPr>
          <w:rFonts w:hint="eastAsia"/>
        </w:rPr>
        <w:t>（１）施設の名</w:t>
      </w:r>
      <w:r>
        <w:rPr>
          <w:rFonts w:hint="eastAsia"/>
        </w:rPr>
        <w:t xml:space="preserve">称　　</w:t>
      </w:r>
    </w:p>
    <w:p w14:paraId="206709C3" w14:textId="77777777" w:rsidR="004A324E" w:rsidRDefault="00F34D79" w:rsidP="00F34D79">
      <w:pPr>
        <w:ind w:firstLineChars="600" w:firstLine="1260"/>
      </w:pPr>
      <w:r>
        <w:rPr>
          <w:rFonts w:hint="eastAsia"/>
        </w:rPr>
        <w:t>①</w:t>
      </w:r>
      <w:r w:rsidR="004A324E">
        <w:rPr>
          <w:rFonts w:hint="eastAsia"/>
        </w:rPr>
        <w:t>浦郷地区集落排水処理施設</w:t>
      </w:r>
      <w:r>
        <w:rPr>
          <w:rFonts w:hint="eastAsia"/>
        </w:rPr>
        <w:t xml:space="preserve">　　②美田地区集落排水処理施設　　③東部地区公共下水道施設</w:t>
      </w:r>
    </w:p>
    <w:p w14:paraId="2BEE40D4" w14:textId="77777777" w:rsidR="00F34D79" w:rsidRDefault="00F34D79" w:rsidP="00F34D79">
      <w:pPr>
        <w:ind w:firstLineChars="600" w:firstLine="1260"/>
      </w:pPr>
    </w:p>
    <w:p w14:paraId="6E39C753" w14:textId="77777777" w:rsidR="00F34D79" w:rsidRDefault="004A324E" w:rsidP="00AF6C61">
      <w:r>
        <w:rPr>
          <w:rFonts w:hint="eastAsia"/>
        </w:rPr>
        <w:t xml:space="preserve">　</w:t>
      </w:r>
      <w:r w:rsidR="00AF6C61">
        <w:rPr>
          <w:rFonts w:hint="eastAsia"/>
        </w:rPr>
        <w:t xml:space="preserve">　　</w:t>
      </w:r>
      <w:r>
        <w:rPr>
          <w:rFonts w:hint="eastAsia"/>
        </w:rPr>
        <w:t>（２）所在地</w:t>
      </w:r>
    </w:p>
    <w:p w14:paraId="39A0B1D7" w14:textId="77777777" w:rsidR="004A324E" w:rsidRDefault="00F34D79" w:rsidP="00F34D79">
      <w:pPr>
        <w:ind w:firstLineChars="600" w:firstLine="1260"/>
      </w:pPr>
      <w:r>
        <w:rPr>
          <w:rFonts w:hint="eastAsia"/>
        </w:rPr>
        <w:t>①</w:t>
      </w:r>
      <w:r w:rsidR="004A324E">
        <w:rPr>
          <w:rFonts w:hint="eastAsia"/>
        </w:rPr>
        <w:t>島根県隠岐郡西ノ島町大字</w:t>
      </w:r>
      <w:r w:rsidR="0047645C">
        <w:rPr>
          <w:rFonts w:hint="eastAsia"/>
        </w:rPr>
        <w:t>浦郷地内</w:t>
      </w:r>
      <w:r>
        <w:rPr>
          <w:rFonts w:hint="eastAsia"/>
        </w:rPr>
        <w:t xml:space="preserve">　②島根県隠岐郡西ノ島町大字美田地内</w:t>
      </w:r>
    </w:p>
    <w:p w14:paraId="64D35427" w14:textId="77777777" w:rsidR="00F34D79" w:rsidRDefault="00F34D79" w:rsidP="00F34D79">
      <w:pPr>
        <w:ind w:firstLineChars="600" w:firstLine="1260"/>
      </w:pPr>
      <w:r>
        <w:rPr>
          <w:rFonts w:hint="eastAsia"/>
        </w:rPr>
        <w:t>③島根県隠岐郡西ノ島町大字美田・別府・宇賀地内</w:t>
      </w:r>
    </w:p>
    <w:p w14:paraId="1A504E36" w14:textId="77777777" w:rsidR="00F34D79" w:rsidRPr="00F34D79" w:rsidRDefault="00F34D79" w:rsidP="00F34D79">
      <w:pPr>
        <w:ind w:firstLineChars="600" w:firstLine="1260"/>
      </w:pPr>
    </w:p>
    <w:p w14:paraId="15D532A1" w14:textId="77777777" w:rsidR="0047645C" w:rsidRDefault="0047645C" w:rsidP="00AF6C61">
      <w:r>
        <w:rPr>
          <w:rFonts w:hint="eastAsia"/>
        </w:rPr>
        <w:t xml:space="preserve">　</w:t>
      </w:r>
      <w:r w:rsidR="00AF6C61">
        <w:rPr>
          <w:rFonts w:hint="eastAsia"/>
        </w:rPr>
        <w:t xml:space="preserve">　　</w:t>
      </w:r>
      <w:r>
        <w:rPr>
          <w:rFonts w:hint="eastAsia"/>
        </w:rPr>
        <w:t>（３）</w:t>
      </w:r>
      <w:r w:rsidR="0043077D">
        <w:rPr>
          <w:rFonts w:hint="eastAsia"/>
        </w:rPr>
        <w:t>対象</w:t>
      </w:r>
      <w:r>
        <w:rPr>
          <w:rFonts w:hint="eastAsia"/>
        </w:rPr>
        <w:t>施設</w:t>
      </w:r>
      <w:r w:rsidR="00A26E99">
        <w:rPr>
          <w:rFonts w:hint="eastAsia"/>
        </w:rPr>
        <w:t>の規模</w:t>
      </w:r>
    </w:p>
    <w:p w14:paraId="2F040921" w14:textId="77777777" w:rsidR="00F34D79" w:rsidRDefault="00F34D79" w:rsidP="00AF6C61">
      <w:r>
        <w:rPr>
          <w:rFonts w:hint="eastAsia"/>
        </w:rPr>
        <w:t xml:space="preserve">　　　　　　①浦郷地区集落排水処理施設</w:t>
      </w:r>
    </w:p>
    <w:p w14:paraId="48DF0B22" w14:textId="77777777" w:rsidR="0047645C" w:rsidRDefault="0047645C" w:rsidP="00F34D79">
      <w:pPr>
        <w:pStyle w:val="a3"/>
        <w:numPr>
          <w:ilvl w:val="0"/>
          <w:numId w:val="5"/>
        </w:numPr>
        <w:ind w:leftChars="0"/>
      </w:pPr>
      <w:r>
        <w:rPr>
          <w:rFonts w:hint="eastAsia"/>
        </w:rPr>
        <w:t xml:space="preserve">終末処理場　　</w:t>
      </w:r>
      <w:r w:rsidR="00B82C21">
        <w:rPr>
          <w:rFonts w:hint="eastAsia"/>
        </w:rPr>
        <w:t xml:space="preserve">　</w:t>
      </w:r>
      <w:r>
        <w:rPr>
          <w:rFonts w:hint="eastAsia"/>
        </w:rPr>
        <w:t>１施設（</w:t>
      </w:r>
      <w:r w:rsidR="00A26E99">
        <w:rPr>
          <w:rFonts w:hint="eastAsia"/>
        </w:rPr>
        <w:t xml:space="preserve">　</w:t>
      </w:r>
      <w:r>
        <w:rPr>
          <w:rFonts w:hint="eastAsia"/>
        </w:rPr>
        <w:t>竣工年月　平成１４年３月　）</w:t>
      </w:r>
    </w:p>
    <w:p w14:paraId="2FBAF084" w14:textId="77777777" w:rsidR="0047645C" w:rsidRDefault="0047645C" w:rsidP="00AF6C61">
      <w:r>
        <w:rPr>
          <w:rFonts w:hint="eastAsia"/>
        </w:rPr>
        <w:t xml:space="preserve">　　　</w:t>
      </w:r>
      <w:r w:rsidR="00AF6C61">
        <w:rPr>
          <w:rFonts w:hint="eastAsia"/>
        </w:rPr>
        <w:t xml:space="preserve">　</w:t>
      </w:r>
      <w:r>
        <w:rPr>
          <w:rFonts w:hint="eastAsia"/>
        </w:rPr>
        <w:t xml:space="preserve">　　　　　　　　</w:t>
      </w:r>
      <w:r w:rsidR="00AF6C61">
        <w:rPr>
          <w:rFonts w:hint="eastAsia"/>
        </w:rPr>
        <w:t xml:space="preserve">　</w:t>
      </w:r>
      <w:r w:rsidR="00AD7B27">
        <w:rPr>
          <w:rFonts w:hint="eastAsia"/>
        </w:rPr>
        <w:t xml:space="preserve">　　　</w:t>
      </w:r>
      <w:r w:rsidR="00B633AA">
        <w:rPr>
          <w:rFonts w:hint="eastAsia"/>
        </w:rPr>
        <w:t xml:space="preserve">　</w:t>
      </w:r>
      <w:r>
        <w:rPr>
          <w:rFonts w:hint="eastAsia"/>
        </w:rPr>
        <w:t xml:space="preserve">　処理方式　　</w:t>
      </w:r>
      <w:r w:rsidR="00AF6C61">
        <w:rPr>
          <w:rFonts w:hint="eastAsia"/>
        </w:rPr>
        <w:t xml:space="preserve">　</w:t>
      </w:r>
      <w:r>
        <w:rPr>
          <w:rFonts w:hint="eastAsia"/>
        </w:rPr>
        <w:t>オキシディーションディッチ法</w:t>
      </w:r>
      <w:r w:rsidR="00171FF5">
        <w:rPr>
          <w:rFonts w:hint="eastAsia"/>
        </w:rPr>
        <w:t>＋紫外線消毒方式</w:t>
      </w:r>
    </w:p>
    <w:p w14:paraId="31A9D7A3" w14:textId="000FF0A0" w:rsidR="0047645C" w:rsidRDefault="0047645C" w:rsidP="00F34D79">
      <w:pPr>
        <w:pStyle w:val="a3"/>
        <w:numPr>
          <w:ilvl w:val="0"/>
          <w:numId w:val="5"/>
        </w:numPr>
        <w:ind w:leftChars="0"/>
      </w:pPr>
      <w:r w:rsidRPr="00AF6C61">
        <w:rPr>
          <w:rFonts w:hint="eastAsia"/>
        </w:rPr>
        <w:t>中継ポン</w:t>
      </w:r>
      <w:r>
        <w:rPr>
          <w:rFonts w:hint="eastAsia"/>
        </w:rPr>
        <w:t xml:space="preserve">プ　　</w:t>
      </w:r>
      <w:r w:rsidR="00757AF9">
        <w:rPr>
          <w:rFonts w:hint="eastAsia"/>
        </w:rPr>
        <w:t xml:space="preserve">　</w:t>
      </w:r>
      <w:r>
        <w:rPr>
          <w:rFonts w:hint="eastAsia"/>
        </w:rPr>
        <w:t>１３箇所（　竣工年月　平成１７年３月　）</w:t>
      </w:r>
    </w:p>
    <w:p w14:paraId="5BC26054" w14:textId="77777777" w:rsidR="0047645C" w:rsidRDefault="0047645C" w:rsidP="00AF6C61">
      <w:r>
        <w:rPr>
          <w:rFonts w:hint="eastAsia"/>
        </w:rPr>
        <w:t xml:space="preserve">　　　　　　</w:t>
      </w:r>
      <w:r w:rsidR="00A11F20">
        <w:rPr>
          <w:rFonts w:hint="eastAsia"/>
        </w:rPr>
        <w:t xml:space="preserve">　　　　　</w:t>
      </w:r>
      <w:r w:rsidR="00AF6C61">
        <w:rPr>
          <w:rFonts w:hint="eastAsia"/>
        </w:rPr>
        <w:t xml:space="preserve">　　</w:t>
      </w:r>
      <w:r w:rsidR="00A11F20">
        <w:rPr>
          <w:rFonts w:hint="eastAsia"/>
        </w:rPr>
        <w:t xml:space="preserve">　</w:t>
      </w:r>
      <w:r w:rsidR="00AD7B27">
        <w:rPr>
          <w:rFonts w:hint="eastAsia"/>
        </w:rPr>
        <w:t xml:space="preserve">　　</w:t>
      </w:r>
      <w:r w:rsidR="00B633AA">
        <w:rPr>
          <w:rFonts w:hint="eastAsia"/>
        </w:rPr>
        <w:t xml:space="preserve">　</w:t>
      </w:r>
      <w:r w:rsidR="00AD7B27">
        <w:rPr>
          <w:rFonts w:hint="eastAsia"/>
        </w:rPr>
        <w:t xml:space="preserve">　</w:t>
      </w:r>
      <w:r>
        <w:rPr>
          <w:rFonts w:hint="eastAsia"/>
        </w:rPr>
        <w:t>マンホールポンプ</w:t>
      </w:r>
    </w:p>
    <w:p w14:paraId="4AF667BB" w14:textId="77777777" w:rsidR="00097B0A" w:rsidRPr="00DE07CE" w:rsidRDefault="00097B0A" w:rsidP="00F34D79">
      <w:pPr>
        <w:pStyle w:val="a3"/>
        <w:numPr>
          <w:ilvl w:val="0"/>
          <w:numId w:val="5"/>
        </w:numPr>
        <w:ind w:leftChars="0"/>
      </w:pPr>
      <w:r>
        <w:rPr>
          <w:rFonts w:hint="eastAsia"/>
        </w:rPr>
        <w:t xml:space="preserve">管路　　　　　</w:t>
      </w:r>
      <w:r w:rsidR="00B82C21">
        <w:rPr>
          <w:rFonts w:hint="eastAsia"/>
        </w:rPr>
        <w:t xml:space="preserve">　</w:t>
      </w:r>
      <w:r>
        <w:rPr>
          <w:rFonts w:hint="eastAsia"/>
        </w:rPr>
        <w:t>１式</w:t>
      </w:r>
      <w:r w:rsidR="00B82C21">
        <w:rPr>
          <w:rFonts w:hint="eastAsia"/>
        </w:rPr>
        <w:t xml:space="preserve">　</w:t>
      </w:r>
      <w:r w:rsidR="00B6209C">
        <w:rPr>
          <w:rFonts w:hint="eastAsia"/>
        </w:rPr>
        <w:t>（</w:t>
      </w:r>
      <w:r w:rsidR="00434664">
        <w:rPr>
          <w:rFonts w:hint="eastAsia"/>
        </w:rPr>
        <w:t xml:space="preserve">  </w:t>
      </w:r>
      <w:r w:rsidR="00B6209C" w:rsidRPr="00DE07CE">
        <w:rPr>
          <w:rFonts w:hint="eastAsia"/>
        </w:rPr>
        <w:t>竣工年月　平成１７年３月　）</w:t>
      </w:r>
    </w:p>
    <w:p w14:paraId="69F65C61" w14:textId="77777777" w:rsidR="00097B0A" w:rsidRPr="00DE07CE" w:rsidRDefault="00097B0A" w:rsidP="00097B0A">
      <w:pPr>
        <w:pStyle w:val="a3"/>
        <w:ind w:leftChars="0" w:left="1410"/>
      </w:pPr>
      <w:r w:rsidRPr="00DE07CE">
        <w:rPr>
          <w:rFonts w:hint="eastAsia"/>
        </w:rPr>
        <w:t xml:space="preserve">　　　　　　</w:t>
      </w:r>
      <w:r w:rsidR="00AD7B27" w:rsidRPr="00DE07CE">
        <w:rPr>
          <w:rFonts w:hint="eastAsia"/>
        </w:rPr>
        <w:t xml:space="preserve">　　　</w:t>
      </w:r>
      <w:r w:rsidR="00B633AA" w:rsidRPr="00DE07CE">
        <w:rPr>
          <w:rFonts w:hint="eastAsia"/>
        </w:rPr>
        <w:t xml:space="preserve">　</w:t>
      </w:r>
      <w:r w:rsidRPr="00DE07CE">
        <w:rPr>
          <w:rFonts w:hint="eastAsia"/>
        </w:rPr>
        <w:t xml:space="preserve">　</w:t>
      </w:r>
      <w:r w:rsidR="00B6209C" w:rsidRPr="00DE07CE">
        <w:rPr>
          <w:rFonts w:hint="eastAsia"/>
        </w:rPr>
        <w:t>排水管路（</w:t>
      </w:r>
      <w:r w:rsidR="00B82C21" w:rsidRPr="00DE07CE">
        <w:rPr>
          <w:rFonts w:hint="eastAsia"/>
        </w:rPr>
        <w:t xml:space="preserve">　</w:t>
      </w:r>
      <w:r w:rsidR="00B6209C" w:rsidRPr="00DE07CE">
        <w:rPr>
          <w:rFonts w:hint="eastAsia"/>
        </w:rPr>
        <w:t>硬質塩化ビニール管、</w:t>
      </w:r>
      <w:r w:rsidRPr="00DE07CE">
        <w:rPr>
          <w:rFonts w:hint="eastAsia"/>
        </w:rPr>
        <w:t>φ１５０</w:t>
      </w:r>
      <w:r w:rsidRPr="00DE07CE">
        <w:rPr>
          <w:rFonts w:hint="eastAsia"/>
        </w:rPr>
        <w:t>mm</w:t>
      </w:r>
      <w:r w:rsidR="00B6209C" w:rsidRPr="00DE07CE">
        <w:rPr>
          <w:rFonts w:hint="eastAsia"/>
        </w:rPr>
        <w:t>）及び</w:t>
      </w:r>
      <w:r w:rsidRPr="00DE07CE">
        <w:rPr>
          <w:rFonts w:hint="eastAsia"/>
        </w:rPr>
        <w:t>マンホール</w:t>
      </w:r>
    </w:p>
    <w:p w14:paraId="2B42E136" w14:textId="77777777" w:rsidR="00F34D79" w:rsidRPr="00DE07CE" w:rsidRDefault="00F34D79" w:rsidP="00097B0A">
      <w:pPr>
        <w:pStyle w:val="a3"/>
        <w:ind w:leftChars="0" w:left="1410"/>
      </w:pPr>
    </w:p>
    <w:p w14:paraId="3FC6A4A4" w14:textId="77777777" w:rsidR="0098004C" w:rsidRPr="00DE07CE" w:rsidRDefault="00F34D79" w:rsidP="00316413">
      <w:pPr>
        <w:ind w:firstLineChars="650" w:firstLine="1365"/>
      </w:pPr>
      <w:r w:rsidRPr="00DE07CE">
        <w:rPr>
          <w:rFonts w:hint="eastAsia"/>
        </w:rPr>
        <w:t>②美田地区集落排水処理施設</w:t>
      </w:r>
    </w:p>
    <w:p w14:paraId="42A7011E" w14:textId="77777777" w:rsidR="0098004C" w:rsidRPr="00DE07CE" w:rsidRDefault="0098004C" w:rsidP="00F34D79">
      <w:pPr>
        <w:pStyle w:val="a3"/>
        <w:numPr>
          <w:ilvl w:val="0"/>
          <w:numId w:val="5"/>
        </w:numPr>
        <w:ind w:leftChars="0"/>
      </w:pPr>
      <w:r w:rsidRPr="00DE07CE">
        <w:rPr>
          <w:rFonts w:hint="eastAsia"/>
        </w:rPr>
        <w:t xml:space="preserve">終末処理場　　</w:t>
      </w:r>
      <w:r w:rsidR="00B82C21" w:rsidRPr="00DE07CE">
        <w:rPr>
          <w:rFonts w:hint="eastAsia"/>
        </w:rPr>
        <w:t xml:space="preserve">　</w:t>
      </w:r>
      <w:r w:rsidR="00AD7B27" w:rsidRPr="00DE07CE">
        <w:rPr>
          <w:rFonts w:hint="eastAsia"/>
        </w:rPr>
        <w:t>１</w:t>
      </w:r>
      <w:r w:rsidRPr="00DE07CE">
        <w:rPr>
          <w:rFonts w:hint="eastAsia"/>
        </w:rPr>
        <w:t>施設（　竣工年月　平成</w:t>
      </w:r>
      <w:r w:rsidR="000B68EF" w:rsidRPr="00DE07CE">
        <w:rPr>
          <w:rFonts w:hint="eastAsia"/>
        </w:rPr>
        <w:t>２３</w:t>
      </w:r>
      <w:r w:rsidRPr="00DE07CE">
        <w:rPr>
          <w:rFonts w:hint="eastAsia"/>
        </w:rPr>
        <w:t>年３月　）</w:t>
      </w:r>
    </w:p>
    <w:p w14:paraId="1BE2B810" w14:textId="77777777" w:rsidR="0098004C" w:rsidRPr="00DE07CE" w:rsidRDefault="0098004C" w:rsidP="0098004C">
      <w:r w:rsidRPr="00DE07CE">
        <w:rPr>
          <w:rFonts w:hint="eastAsia"/>
        </w:rPr>
        <w:t xml:space="preserve">　　　　　　　　　　　　　　</w:t>
      </w:r>
      <w:r w:rsidR="00AD7B27" w:rsidRPr="00DE07CE">
        <w:rPr>
          <w:rFonts w:hint="eastAsia"/>
        </w:rPr>
        <w:t xml:space="preserve">　　　</w:t>
      </w:r>
      <w:r w:rsidR="00B633AA" w:rsidRPr="00DE07CE">
        <w:rPr>
          <w:rFonts w:hint="eastAsia"/>
        </w:rPr>
        <w:t xml:space="preserve">　</w:t>
      </w:r>
      <w:r w:rsidR="00AD7B27" w:rsidRPr="00DE07CE">
        <w:rPr>
          <w:rFonts w:hint="eastAsia"/>
        </w:rPr>
        <w:t>処理方式</w:t>
      </w:r>
      <w:r w:rsidRPr="00DE07CE">
        <w:rPr>
          <w:rFonts w:hint="eastAsia"/>
        </w:rPr>
        <w:t xml:space="preserve">　　</w:t>
      </w:r>
      <w:r w:rsidR="00AD7B27" w:rsidRPr="00DE07CE">
        <w:rPr>
          <w:rFonts w:hint="eastAsia"/>
        </w:rPr>
        <w:t>長時間ばっ気方式</w:t>
      </w:r>
      <w:r w:rsidR="00171FF5" w:rsidRPr="00DE07CE">
        <w:rPr>
          <w:rFonts w:hint="eastAsia"/>
        </w:rPr>
        <w:t>＋紫外線消毒方式</w:t>
      </w:r>
    </w:p>
    <w:p w14:paraId="63BC0152" w14:textId="3DCB5637" w:rsidR="00FE278F" w:rsidRPr="00DE07CE" w:rsidRDefault="0098004C" w:rsidP="00FE278F">
      <w:pPr>
        <w:pStyle w:val="a3"/>
        <w:numPr>
          <w:ilvl w:val="0"/>
          <w:numId w:val="5"/>
        </w:numPr>
        <w:ind w:leftChars="0"/>
      </w:pPr>
      <w:r w:rsidRPr="00DE07CE">
        <w:rPr>
          <w:rFonts w:hint="eastAsia"/>
        </w:rPr>
        <w:t xml:space="preserve">中継ポンプ　　</w:t>
      </w:r>
      <w:r w:rsidR="007F6C1E" w:rsidRPr="00DE07CE">
        <w:rPr>
          <w:rFonts w:hint="eastAsia"/>
        </w:rPr>
        <w:t xml:space="preserve">　</w:t>
      </w:r>
      <w:r w:rsidR="005D7187" w:rsidRPr="00DE07CE">
        <w:rPr>
          <w:rFonts w:hint="eastAsia"/>
        </w:rPr>
        <w:t>１１</w:t>
      </w:r>
      <w:r w:rsidR="00434664" w:rsidRPr="00DE07CE">
        <w:rPr>
          <w:rFonts w:hint="eastAsia"/>
        </w:rPr>
        <w:t>箇所（</w:t>
      </w:r>
      <w:r w:rsidR="00AD7B27" w:rsidRPr="00DE07CE">
        <w:rPr>
          <w:rFonts w:hint="eastAsia"/>
        </w:rPr>
        <w:t xml:space="preserve">　</w:t>
      </w:r>
      <w:r w:rsidRPr="00DE07CE">
        <w:rPr>
          <w:rFonts w:hint="eastAsia"/>
        </w:rPr>
        <w:t>竣工年月</w:t>
      </w:r>
      <w:r w:rsidR="00DA12E5" w:rsidRPr="00DE07CE">
        <w:rPr>
          <w:rFonts w:hint="eastAsia"/>
        </w:rPr>
        <w:t xml:space="preserve">　</w:t>
      </w:r>
      <w:r w:rsidR="00AC5C11" w:rsidRPr="00DE07CE">
        <w:rPr>
          <w:rFonts w:hint="eastAsia"/>
        </w:rPr>
        <w:t xml:space="preserve">　</w:t>
      </w:r>
      <w:r w:rsidR="00DA12E5" w:rsidRPr="00DE07CE">
        <w:rPr>
          <w:rFonts w:hint="eastAsia"/>
        </w:rPr>
        <w:t>平成２</w:t>
      </w:r>
      <w:r w:rsidR="00434664" w:rsidRPr="00DE07CE">
        <w:rPr>
          <w:rFonts w:hint="eastAsia"/>
        </w:rPr>
        <w:t>５</w:t>
      </w:r>
      <w:r w:rsidR="00DA12E5" w:rsidRPr="00DE07CE">
        <w:rPr>
          <w:rFonts w:hint="eastAsia"/>
        </w:rPr>
        <w:t>年３月</w:t>
      </w:r>
      <w:r w:rsidRPr="00DE07CE">
        <w:rPr>
          <w:rFonts w:hint="eastAsia"/>
        </w:rPr>
        <w:t xml:space="preserve">　</w:t>
      </w:r>
      <w:r w:rsidR="00FE278F" w:rsidRPr="00DE07CE">
        <w:rPr>
          <w:rFonts w:hint="eastAsia"/>
        </w:rPr>
        <w:t>）</w:t>
      </w:r>
    </w:p>
    <w:p w14:paraId="3E8B99E1" w14:textId="77777777" w:rsidR="006666ED" w:rsidRPr="00DE07CE" w:rsidRDefault="006666ED" w:rsidP="00434664">
      <w:pPr>
        <w:ind w:firstLineChars="50" w:firstLine="105"/>
      </w:pPr>
      <w:r w:rsidRPr="00DE07CE">
        <w:rPr>
          <w:rFonts w:hint="eastAsia"/>
        </w:rPr>
        <w:t xml:space="preserve">　　　　　　　　　　　　　　　　　　マンホールポンプ</w:t>
      </w:r>
    </w:p>
    <w:p w14:paraId="0C9B2695" w14:textId="77777777" w:rsidR="00E468CC" w:rsidRPr="00DE07CE" w:rsidRDefault="0098004C" w:rsidP="009C38D0">
      <w:pPr>
        <w:pStyle w:val="a3"/>
        <w:numPr>
          <w:ilvl w:val="0"/>
          <w:numId w:val="5"/>
        </w:numPr>
        <w:ind w:leftChars="0"/>
      </w:pPr>
      <w:r w:rsidRPr="00DE07CE">
        <w:rPr>
          <w:rFonts w:hint="eastAsia"/>
        </w:rPr>
        <w:t xml:space="preserve">管路　　　　　</w:t>
      </w:r>
      <w:r w:rsidR="00B82C21" w:rsidRPr="00DE07CE">
        <w:rPr>
          <w:rFonts w:hint="eastAsia"/>
        </w:rPr>
        <w:t xml:space="preserve">　</w:t>
      </w:r>
      <w:r w:rsidRPr="00DE07CE">
        <w:rPr>
          <w:rFonts w:hint="eastAsia"/>
        </w:rPr>
        <w:t>１式</w:t>
      </w:r>
      <w:r w:rsidR="00B82C21" w:rsidRPr="00DE07CE">
        <w:rPr>
          <w:rFonts w:hint="eastAsia"/>
        </w:rPr>
        <w:t xml:space="preserve">　</w:t>
      </w:r>
      <w:r w:rsidRPr="00DE07CE">
        <w:rPr>
          <w:rFonts w:hint="eastAsia"/>
        </w:rPr>
        <w:t>（　竣工年月</w:t>
      </w:r>
      <w:r w:rsidR="003C1016" w:rsidRPr="00DE07CE">
        <w:rPr>
          <w:rFonts w:hint="eastAsia"/>
        </w:rPr>
        <w:t xml:space="preserve">　</w:t>
      </w:r>
      <w:r w:rsidR="00434664" w:rsidRPr="00DE07CE">
        <w:rPr>
          <w:rFonts w:hint="eastAsia"/>
        </w:rPr>
        <w:t xml:space="preserve">　</w:t>
      </w:r>
      <w:r w:rsidR="00E468CC" w:rsidRPr="00DE07CE">
        <w:rPr>
          <w:rFonts w:hint="eastAsia"/>
        </w:rPr>
        <w:t>平成２</w:t>
      </w:r>
      <w:r w:rsidR="001343E9" w:rsidRPr="00DE07CE">
        <w:rPr>
          <w:rFonts w:hint="eastAsia"/>
        </w:rPr>
        <w:t>５</w:t>
      </w:r>
      <w:r w:rsidR="00E468CC" w:rsidRPr="00DE07CE">
        <w:rPr>
          <w:rFonts w:hint="eastAsia"/>
        </w:rPr>
        <w:t>年３月</w:t>
      </w:r>
      <w:r w:rsidR="00D2061F" w:rsidRPr="00DE07CE">
        <w:rPr>
          <w:rFonts w:hint="eastAsia"/>
        </w:rPr>
        <w:t xml:space="preserve">　）</w:t>
      </w:r>
    </w:p>
    <w:p w14:paraId="3723CD70" w14:textId="77777777" w:rsidR="0098004C" w:rsidRPr="00DE07CE" w:rsidRDefault="0098004C" w:rsidP="0098004C">
      <w:pPr>
        <w:pStyle w:val="a3"/>
        <w:ind w:leftChars="0" w:left="1410"/>
      </w:pPr>
      <w:r w:rsidRPr="00DE07CE">
        <w:rPr>
          <w:rFonts w:hint="eastAsia"/>
        </w:rPr>
        <w:t xml:space="preserve">　　　　　　　</w:t>
      </w:r>
      <w:r w:rsidR="009C38D0" w:rsidRPr="00DE07CE">
        <w:rPr>
          <w:rFonts w:hint="eastAsia"/>
        </w:rPr>
        <w:t xml:space="preserve">　　　</w:t>
      </w:r>
      <w:r w:rsidR="00B633AA" w:rsidRPr="00DE07CE">
        <w:rPr>
          <w:rFonts w:hint="eastAsia"/>
        </w:rPr>
        <w:t xml:space="preserve">　</w:t>
      </w:r>
      <w:r w:rsidRPr="00DE07CE">
        <w:rPr>
          <w:rFonts w:hint="eastAsia"/>
        </w:rPr>
        <w:t>排水管路（硬質塩化ビニール管、φ１５０</w:t>
      </w:r>
      <w:r w:rsidRPr="00DE07CE">
        <w:rPr>
          <w:rFonts w:hint="eastAsia"/>
        </w:rPr>
        <w:t>mm</w:t>
      </w:r>
      <w:r w:rsidRPr="00DE07CE">
        <w:rPr>
          <w:rFonts w:hint="eastAsia"/>
        </w:rPr>
        <w:t>）及びマンホール</w:t>
      </w:r>
    </w:p>
    <w:p w14:paraId="738D1B13" w14:textId="77777777" w:rsidR="00316413" w:rsidRPr="00DE07CE" w:rsidRDefault="00316413" w:rsidP="00316413">
      <w:pPr>
        <w:pStyle w:val="a3"/>
        <w:ind w:leftChars="0" w:left="1410"/>
      </w:pPr>
    </w:p>
    <w:p w14:paraId="07549C7F" w14:textId="77777777" w:rsidR="0098004C" w:rsidRPr="00DE07CE" w:rsidRDefault="00316413" w:rsidP="00316413">
      <w:pPr>
        <w:pStyle w:val="a3"/>
        <w:ind w:leftChars="0" w:left="1410"/>
      </w:pPr>
      <w:r w:rsidRPr="00DE07CE">
        <w:rPr>
          <w:rFonts w:hint="eastAsia"/>
        </w:rPr>
        <w:t>③東部地区公共下水道施設</w:t>
      </w:r>
      <w:r w:rsidR="0098004C" w:rsidRPr="00DE07CE">
        <w:rPr>
          <w:rFonts w:hint="eastAsia"/>
        </w:rPr>
        <w:t xml:space="preserve">　</w:t>
      </w:r>
    </w:p>
    <w:p w14:paraId="54045986" w14:textId="77777777" w:rsidR="0098004C" w:rsidRPr="00DE07CE" w:rsidRDefault="0098004C" w:rsidP="00316413">
      <w:pPr>
        <w:pStyle w:val="a3"/>
        <w:numPr>
          <w:ilvl w:val="0"/>
          <w:numId w:val="5"/>
        </w:numPr>
        <w:ind w:leftChars="0"/>
      </w:pPr>
      <w:r w:rsidRPr="00DE07CE">
        <w:rPr>
          <w:rFonts w:hint="eastAsia"/>
        </w:rPr>
        <w:t xml:space="preserve">終末処理場　　</w:t>
      </w:r>
      <w:r w:rsidR="006666ED" w:rsidRPr="00DE07CE">
        <w:rPr>
          <w:rFonts w:hint="eastAsia"/>
        </w:rPr>
        <w:t xml:space="preserve">　</w:t>
      </w:r>
      <w:r w:rsidRPr="00DE07CE">
        <w:rPr>
          <w:rFonts w:hint="eastAsia"/>
        </w:rPr>
        <w:t>１施設（　竣工年月　平成１</w:t>
      </w:r>
      <w:r w:rsidR="003E5497" w:rsidRPr="00DE07CE">
        <w:rPr>
          <w:rFonts w:hint="eastAsia"/>
        </w:rPr>
        <w:t>９</w:t>
      </w:r>
      <w:r w:rsidRPr="00DE07CE">
        <w:rPr>
          <w:rFonts w:hint="eastAsia"/>
        </w:rPr>
        <w:t>年３月　）</w:t>
      </w:r>
    </w:p>
    <w:p w14:paraId="45EB5C05" w14:textId="77777777" w:rsidR="0098004C" w:rsidRPr="00DE07CE" w:rsidRDefault="0098004C" w:rsidP="0098004C">
      <w:r w:rsidRPr="00DE07CE">
        <w:rPr>
          <w:rFonts w:hint="eastAsia"/>
        </w:rPr>
        <w:t xml:space="preserve">　　　　　　　　　　　　　　</w:t>
      </w:r>
      <w:r w:rsidR="006666ED" w:rsidRPr="00DE07CE">
        <w:rPr>
          <w:rFonts w:hint="eastAsia"/>
        </w:rPr>
        <w:t xml:space="preserve">　　　</w:t>
      </w:r>
      <w:r w:rsidR="00B633AA" w:rsidRPr="00DE07CE">
        <w:rPr>
          <w:rFonts w:hint="eastAsia"/>
        </w:rPr>
        <w:t xml:space="preserve">　</w:t>
      </w:r>
      <w:r w:rsidRPr="00DE07CE">
        <w:rPr>
          <w:rFonts w:hint="eastAsia"/>
        </w:rPr>
        <w:t>処理方式</w:t>
      </w:r>
      <w:r w:rsidR="006666ED" w:rsidRPr="00DE07CE">
        <w:rPr>
          <w:rFonts w:hint="eastAsia"/>
        </w:rPr>
        <w:t xml:space="preserve">　</w:t>
      </w:r>
      <w:r w:rsidRPr="00DE07CE">
        <w:rPr>
          <w:rFonts w:hint="eastAsia"/>
        </w:rPr>
        <w:t xml:space="preserve">　オキシディーションディッチ法</w:t>
      </w:r>
      <w:r w:rsidR="003E5497" w:rsidRPr="00DE07CE">
        <w:rPr>
          <w:rFonts w:hint="eastAsia"/>
        </w:rPr>
        <w:t>＋紫外線消毒方式</w:t>
      </w:r>
    </w:p>
    <w:p w14:paraId="71360CB2" w14:textId="15D4BCF0" w:rsidR="0098004C" w:rsidRPr="00DE07CE" w:rsidRDefault="0098004C" w:rsidP="00316413">
      <w:pPr>
        <w:pStyle w:val="a3"/>
        <w:numPr>
          <w:ilvl w:val="0"/>
          <w:numId w:val="5"/>
        </w:numPr>
        <w:ind w:leftChars="0"/>
      </w:pPr>
      <w:r w:rsidRPr="00DE07CE">
        <w:rPr>
          <w:rFonts w:hint="eastAsia"/>
        </w:rPr>
        <w:t xml:space="preserve">中継ポンプ　　</w:t>
      </w:r>
      <w:r w:rsidR="005D7187" w:rsidRPr="00DE07CE">
        <w:rPr>
          <w:rFonts w:hint="eastAsia"/>
        </w:rPr>
        <w:t xml:space="preserve">　</w:t>
      </w:r>
      <w:r w:rsidRPr="00DE07CE">
        <w:rPr>
          <w:rFonts w:hint="eastAsia"/>
        </w:rPr>
        <w:t>１</w:t>
      </w:r>
      <w:r w:rsidR="003E5497" w:rsidRPr="00DE07CE">
        <w:rPr>
          <w:rFonts w:hint="eastAsia"/>
        </w:rPr>
        <w:t>１</w:t>
      </w:r>
      <w:r w:rsidRPr="00DE07CE">
        <w:rPr>
          <w:rFonts w:hint="eastAsia"/>
        </w:rPr>
        <w:t xml:space="preserve">箇所（　</w:t>
      </w:r>
      <w:r w:rsidR="009566CC" w:rsidRPr="00DE07CE">
        <w:rPr>
          <w:rFonts w:hint="eastAsia"/>
        </w:rPr>
        <w:t>竣工年月</w:t>
      </w:r>
      <w:r w:rsidR="009566CC" w:rsidRPr="00DE07CE">
        <w:rPr>
          <w:rFonts w:hint="eastAsia"/>
        </w:rPr>
        <w:t xml:space="preserve">  </w:t>
      </w:r>
      <w:r w:rsidRPr="00DE07CE">
        <w:rPr>
          <w:rFonts w:hint="eastAsia"/>
        </w:rPr>
        <w:t>平成</w:t>
      </w:r>
      <w:r w:rsidR="003E5497" w:rsidRPr="00DE07CE">
        <w:rPr>
          <w:rFonts w:hint="eastAsia"/>
        </w:rPr>
        <w:t>２２</w:t>
      </w:r>
      <w:r w:rsidRPr="00DE07CE">
        <w:rPr>
          <w:rFonts w:hint="eastAsia"/>
        </w:rPr>
        <w:t>年３月　）</w:t>
      </w:r>
    </w:p>
    <w:p w14:paraId="4192038C" w14:textId="77777777" w:rsidR="0098004C" w:rsidRPr="00DE07CE" w:rsidRDefault="0098004C" w:rsidP="0098004C">
      <w:r w:rsidRPr="00DE07CE">
        <w:rPr>
          <w:rFonts w:hint="eastAsia"/>
        </w:rPr>
        <w:t xml:space="preserve">　　　　　　　　　　　　　　</w:t>
      </w:r>
      <w:r w:rsidR="006666ED" w:rsidRPr="00DE07CE">
        <w:rPr>
          <w:rFonts w:hint="eastAsia"/>
        </w:rPr>
        <w:t xml:space="preserve">　　　</w:t>
      </w:r>
      <w:r w:rsidR="00B633AA" w:rsidRPr="00DE07CE">
        <w:rPr>
          <w:rFonts w:hint="eastAsia"/>
        </w:rPr>
        <w:t xml:space="preserve">　</w:t>
      </w:r>
      <w:r w:rsidRPr="00DE07CE">
        <w:rPr>
          <w:rFonts w:hint="eastAsia"/>
        </w:rPr>
        <w:t>マンホールポンプ</w:t>
      </w:r>
    </w:p>
    <w:p w14:paraId="199EE781" w14:textId="77777777" w:rsidR="0098004C" w:rsidRPr="00DE07CE" w:rsidRDefault="0098004C" w:rsidP="00316413">
      <w:pPr>
        <w:pStyle w:val="a3"/>
        <w:numPr>
          <w:ilvl w:val="0"/>
          <w:numId w:val="5"/>
        </w:numPr>
        <w:ind w:leftChars="0"/>
      </w:pPr>
      <w:r w:rsidRPr="00DE07CE">
        <w:rPr>
          <w:rFonts w:hint="eastAsia"/>
        </w:rPr>
        <w:t xml:space="preserve">管路　　　　　</w:t>
      </w:r>
      <w:r w:rsidR="00B633AA" w:rsidRPr="00DE07CE">
        <w:rPr>
          <w:rFonts w:hint="eastAsia"/>
        </w:rPr>
        <w:t xml:space="preserve">　</w:t>
      </w:r>
      <w:r w:rsidRPr="00DE07CE">
        <w:rPr>
          <w:rFonts w:hint="eastAsia"/>
        </w:rPr>
        <w:t>１式</w:t>
      </w:r>
      <w:r w:rsidR="003C1016" w:rsidRPr="00DE07CE">
        <w:rPr>
          <w:rFonts w:hint="eastAsia"/>
        </w:rPr>
        <w:t xml:space="preserve">　</w:t>
      </w:r>
      <w:r w:rsidR="00434664" w:rsidRPr="00DE07CE">
        <w:rPr>
          <w:rFonts w:hint="eastAsia"/>
        </w:rPr>
        <w:t>（</w:t>
      </w:r>
      <w:r w:rsidR="003C1016" w:rsidRPr="00DE07CE">
        <w:rPr>
          <w:rFonts w:hint="eastAsia"/>
        </w:rPr>
        <w:t xml:space="preserve">　</w:t>
      </w:r>
      <w:r w:rsidRPr="00DE07CE">
        <w:rPr>
          <w:rFonts w:hint="eastAsia"/>
        </w:rPr>
        <w:t>竣工年月　平成</w:t>
      </w:r>
      <w:r w:rsidR="003E5497" w:rsidRPr="00DE07CE">
        <w:rPr>
          <w:rFonts w:hint="eastAsia"/>
        </w:rPr>
        <w:t>２２</w:t>
      </w:r>
      <w:r w:rsidRPr="00DE07CE">
        <w:rPr>
          <w:rFonts w:hint="eastAsia"/>
        </w:rPr>
        <w:t>年３月　）</w:t>
      </w:r>
    </w:p>
    <w:p w14:paraId="00240AF2" w14:textId="77777777" w:rsidR="00524AEC" w:rsidRPr="00DE07CE" w:rsidRDefault="0098004C" w:rsidP="00524AEC">
      <w:pPr>
        <w:pStyle w:val="a3"/>
        <w:ind w:leftChars="0" w:left="1410"/>
      </w:pPr>
      <w:r w:rsidRPr="00DE07CE">
        <w:rPr>
          <w:rFonts w:hint="eastAsia"/>
        </w:rPr>
        <w:t xml:space="preserve">　　　　　　</w:t>
      </w:r>
      <w:r w:rsidR="006666ED" w:rsidRPr="00DE07CE">
        <w:rPr>
          <w:rFonts w:hint="eastAsia"/>
        </w:rPr>
        <w:t xml:space="preserve">　　</w:t>
      </w:r>
      <w:r w:rsidRPr="00DE07CE">
        <w:rPr>
          <w:rFonts w:hint="eastAsia"/>
        </w:rPr>
        <w:t xml:space="preserve">　</w:t>
      </w:r>
      <w:r w:rsidR="00B633AA" w:rsidRPr="00DE07CE">
        <w:rPr>
          <w:rFonts w:hint="eastAsia"/>
        </w:rPr>
        <w:t xml:space="preserve">　　</w:t>
      </w:r>
      <w:r w:rsidRPr="00DE07CE">
        <w:rPr>
          <w:rFonts w:hint="eastAsia"/>
        </w:rPr>
        <w:t>排水管路（硬質塩化ビニール管、φ１５０</w:t>
      </w:r>
      <w:r w:rsidRPr="00DE07CE">
        <w:rPr>
          <w:rFonts w:hint="eastAsia"/>
        </w:rPr>
        <w:t>mm</w:t>
      </w:r>
      <w:r w:rsidRPr="00DE07CE">
        <w:rPr>
          <w:rFonts w:hint="eastAsia"/>
        </w:rPr>
        <w:t>）及びマンホール</w:t>
      </w:r>
    </w:p>
    <w:p w14:paraId="01C4998B" w14:textId="77777777" w:rsidR="0098004C" w:rsidRPr="00DE07CE" w:rsidRDefault="00524AEC" w:rsidP="00524AEC">
      <w:pPr>
        <w:ind w:firstLineChars="100" w:firstLine="210"/>
      </w:pPr>
      <w:r w:rsidRPr="00DE07CE">
        <w:rPr>
          <w:rFonts w:hint="eastAsia"/>
        </w:rPr>
        <w:t xml:space="preserve">　２．管理者が行う業務</w:t>
      </w:r>
    </w:p>
    <w:p w14:paraId="6E4322BE" w14:textId="77777777" w:rsidR="00524AEC" w:rsidRPr="00DE07CE" w:rsidRDefault="00D531B6" w:rsidP="00524AEC">
      <w:pPr>
        <w:ind w:firstLineChars="300" w:firstLine="660"/>
        <w:rPr>
          <w:sz w:val="22"/>
        </w:rPr>
      </w:pPr>
      <w:r w:rsidRPr="00DE07CE">
        <w:rPr>
          <w:rFonts w:hint="eastAsia"/>
          <w:sz w:val="22"/>
        </w:rPr>
        <w:t>浦郷・美田</w:t>
      </w:r>
      <w:r w:rsidR="00524AEC" w:rsidRPr="00DE07CE">
        <w:rPr>
          <w:rFonts w:hint="eastAsia"/>
          <w:sz w:val="22"/>
        </w:rPr>
        <w:t>集落排水処理施設及び公共下水道施設の維持管理に関すること。</w:t>
      </w:r>
    </w:p>
    <w:p w14:paraId="2098B28C" w14:textId="77777777" w:rsidR="00524AEC" w:rsidRPr="00DE07CE" w:rsidRDefault="00524AEC" w:rsidP="00524AEC">
      <w:pPr>
        <w:pStyle w:val="a3"/>
        <w:ind w:leftChars="0" w:left="480" w:firstLineChars="100" w:firstLine="220"/>
        <w:rPr>
          <w:sz w:val="22"/>
        </w:rPr>
      </w:pPr>
      <w:r w:rsidRPr="00DE07CE">
        <w:rPr>
          <w:rFonts w:hint="eastAsia"/>
          <w:sz w:val="22"/>
        </w:rPr>
        <w:t>（その他、浦郷・美田地区集落排水処理施設及び東部地区公共下水道施設指定管理者仕様書のと</w:t>
      </w:r>
    </w:p>
    <w:p w14:paraId="1AE74558" w14:textId="69C58C2A" w:rsidR="00524AEC" w:rsidRPr="00DE07CE" w:rsidRDefault="00524AEC" w:rsidP="00E9495E">
      <w:pPr>
        <w:pStyle w:val="a3"/>
        <w:ind w:leftChars="0" w:left="480" w:firstLineChars="200" w:firstLine="440"/>
        <w:rPr>
          <w:sz w:val="22"/>
        </w:rPr>
      </w:pPr>
      <w:r w:rsidRPr="00DE07CE">
        <w:rPr>
          <w:rFonts w:hint="eastAsia"/>
          <w:sz w:val="22"/>
        </w:rPr>
        <w:t>おり）</w:t>
      </w:r>
    </w:p>
    <w:p w14:paraId="355BF8F1" w14:textId="77777777" w:rsidR="00524AEC" w:rsidRPr="00DE07CE" w:rsidRDefault="00524AEC" w:rsidP="00524AEC">
      <w:pPr>
        <w:ind w:firstLineChars="200" w:firstLine="440"/>
        <w:rPr>
          <w:sz w:val="22"/>
        </w:rPr>
      </w:pPr>
      <w:r w:rsidRPr="00DE07CE">
        <w:rPr>
          <w:rFonts w:hint="eastAsia"/>
          <w:sz w:val="22"/>
        </w:rPr>
        <w:lastRenderedPageBreak/>
        <w:t>３．</w:t>
      </w:r>
      <w:r w:rsidR="0047645C" w:rsidRPr="00DE07CE">
        <w:rPr>
          <w:rFonts w:hint="eastAsia"/>
          <w:sz w:val="22"/>
        </w:rPr>
        <w:t>指定期間</w:t>
      </w:r>
    </w:p>
    <w:p w14:paraId="246A0354" w14:textId="61FBDC4F" w:rsidR="0047645C" w:rsidRPr="00DE07CE" w:rsidRDefault="0047645C" w:rsidP="0047645C">
      <w:pPr>
        <w:pStyle w:val="a3"/>
        <w:ind w:leftChars="0" w:left="480"/>
        <w:rPr>
          <w:sz w:val="22"/>
        </w:rPr>
      </w:pPr>
      <w:r w:rsidRPr="00DE07CE">
        <w:rPr>
          <w:rFonts w:hint="eastAsia"/>
          <w:sz w:val="22"/>
        </w:rPr>
        <w:t xml:space="preserve">　</w:t>
      </w:r>
      <w:r w:rsidR="00AF6C61" w:rsidRPr="00DE07CE">
        <w:rPr>
          <w:rFonts w:hint="eastAsia"/>
          <w:sz w:val="22"/>
        </w:rPr>
        <w:t xml:space="preserve">　</w:t>
      </w:r>
      <w:r w:rsidR="005D7187" w:rsidRPr="00DE07CE">
        <w:rPr>
          <w:rFonts w:hint="eastAsia"/>
          <w:sz w:val="22"/>
        </w:rPr>
        <w:t>令和４</w:t>
      </w:r>
      <w:r w:rsidRPr="00DE07CE">
        <w:rPr>
          <w:rFonts w:hint="eastAsia"/>
          <w:sz w:val="22"/>
        </w:rPr>
        <w:t>年４月１日から</w:t>
      </w:r>
      <w:r w:rsidR="005D7187" w:rsidRPr="00DE07CE">
        <w:rPr>
          <w:rFonts w:hint="eastAsia"/>
          <w:sz w:val="22"/>
        </w:rPr>
        <w:t>令和９</w:t>
      </w:r>
      <w:r w:rsidRPr="00DE07CE">
        <w:rPr>
          <w:rFonts w:hint="eastAsia"/>
          <w:sz w:val="22"/>
        </w:rPr>
        <w:t>年３月３１日</w:t>
      </w:r>
      <w:r w:rsidR="00406435" w:rsidRPr="00DE07CE">
        <w:rPr>
          <w:rFonts w:hint="eastAsia"/>
          <w:sz w:val="22"/>
        </w:rPr>
        <w:t>の５年間とします。</w:t>
      </w:r>
    </w:p>
    <w:p w14:paraId="120E75D3" w14:textId="77777777" w:rsidR="00406435" w:rsidRPr="00DE07CE" w:rsidRDefault="00406435" w:rsidP="0047645C">
      <w:pPr>
        <w:pStyle w:val="a3"/>
        <w:ind w:leftChars="0" w:left="480"/>
        <w:rPr>
          <w:sz w:val="22"/>
        </w:rPr>
      </w:pPr>
      <w:r w:rsidRPr="00DE07CE">
        <w:rPr>
          <w:rFonts w:hint="eastAsia"/>
          <w:sz w:val="22"/>
        </w:rPr>
        <w:t xml:space="preserve">　　ただし、管理を継続することが適当でないと認めるときは取り消すことがあります。</w:t>
      </w:r>
    </w:p>
    <w:p w14:paraId="4FCADDFE" w14:textId="77777777" w:rsidR="00C91D48" w:rsidRPr="00DE07CE" w:rsidRDefault="00406435" w:rsidP="00C91D48">
      <w:pPr>
        <w:rPr>
          <w:sz w:val="22"/>
        </w:rPr>
      </w:pPr>
      <w:r w:rsidRPr="00DE07CE">
        <w:rPr>
          <w:rFonts w:hint="eastAsia"/>
          <w:sz w:val="22"/>
        </w:rPr>
        <w:t xml:space="preserve">　　　　</w:t>
      </w:r>
    </w:p>
    <w:p w14:paraId="34B337E9" w14:textId="77777777" w:rsidR="00C91D48" w:rsidRPr="00DE07CE" w:rsidRDefault="00524AEC" w:rsidP="00524AEC">
      <w:pPr>
        <w:ind w:firstLineChars="200" w:firstLine="440"/>
        <w:rPr>
          <w:sz w:val="22"/>
        </w:rPr>
      </w:pPr>
      <w:r w:rsidRPr="00DE07CE">
        <w:rPr>
          <w:rFonts w:hint="eastAsia"/>
          <w:sz w:val="22"/>
        </w:rPr>
        <w:t>４．</w:t>
      </w:r>
      <w:r w:rsidR="00C91D48" w:rsidRPr="00DE07CE">
        <w:rPr>
          <w:rFonts w:hint="eastAsia"/>
          <w:sz w:val="22"/>
        </w:rPr>
        <w:t>指定管理料</w:t>
      </w:r>
    </w:p>
    <w:p w14:paraId="5A74A8EE" w14:textId="77777777" w:rsidR="00C15A87" w:rsidRPr="00DE07CE" w:rsidRDefault="00C91D48" w:rsidP="00C91D48">
      <w:pPr>
        <w:rPr>
          <w:sz w:val="22"/>
        </w:rPr>
      </w:pPr>
      <w:r w:rsidRPr="00DE07CE">
        <w:rPr>
          <w:rFonts w:hint="eastAsia"/>
          <w:sz w:val="22"/>
        </w:rPr>
        <w:t xml:space="preserve">　　　</w:t>
      </w:r>
      <w:r w:rsidR="00AF6C61" w:rsidRPr="00DE07CE">
        <w:rPr>
          <w:rFonts w:hint="eastAsia"/>
          <w:sz w:val="22"/>
        </w:rPr>
        <w:t xml:space="preserve">　</w:t>
      </w:r>
      <w:r w:rsidR="00406435" w:rsidRPr="00DE07CE">
        <w:rPr>
          <w:rFonts w:hint="eastAsia"/>
          <w:sz w:val="22"/>
        </w:rPr>
        <w:t>（１）指定管理料は次のとおりとします。</w:t>
      </w:r>
    </w:p>
    <w:p w14:paraId="488190A5" w14:textId="11F975C4" w:rsidR="00406435" w:rsidRPr="00DE07CE" w:rsidRDefault="00406435" w:rsidP="00C91D48">
      <w:pPr>
        <w:rPr>
          <w:sz w:val="22"/>
        </w:rPr>
      </w:pPr>
      <w:r w:rsidRPr="00DE07CE">
        <w:rPr>
          <w:rFonts w:hint="eastAsia"/>
          <w:sz w:val="22"/>
        </w:rPr>
        <w:t xml:space="preserve">　　　　　　　</w:t>
      </w:r>
      <w:r w:rsidRPr="00DE07CE">
        <w:rPr>
          <w:rFonts w:hint="eastAsia"/>
          <w:sz w:val="22"/>
        </w:rPr>
        <w:t xml:space="preserve"> </w:t>
      </w:r>
      <w:r w:rsidR="005D7187" w:rsidRPr="00DE07CE">
        <w:rPr>
          <w:rFonts w:hint="eastAsia"/>
          <w:sz w:val="22"/>
        </w:rPr>
        <w:t>４</w:t>
      </w:r>
      <w:r w:rsidRPr="00DE07CE">
        <w:rPr>
          <w:rFonts w:hint="eastAsia"/>
          <w:sz w:val="22"/>
        </w:rPr>
        <w:t xml:space="preserve">年度　</w:t>
      </w:r>
      <w:r w:rsidR="005D7187" w:rsidRPr="00DE07CE">
        <w:rPr>
          <w:rFonts w:hint="eastAsia"/>
          <w:sz w:val="22"/>
        </w:rPr>
        <w:t>１１，７４０，０００</w:t>
      </w:r>
      <w:r w:rsidRPr="00DE07CE">
        <w:rPr>
          <w:rFonts w:hint="eastAsia"/>
          <w:sz w:val="22"/>
        </w:rPr>
        <w:t>円</w:t>
      </w:r>
      <w:r w:rsidR="00233D5E" w:rsidRPr="00DE07CE">
        <w:rPr>
          <w:rFonts w:hint="eastAsia"/>
          <w:sz w:val="22"/>
        </w:rPr>
        <w:t>以内</w:t>
      </w:r>
      <w:r w:rsidR="007F6C1E" w:rsidRPr="00DE07CE">
        <w:rPr>
          <w:rFonts w:hint="eastAsia"/>
          <w:sz w:val="22"/>
        </w:rPr>
        <w:t>（消費税及び地方消費税相当額を除く</w:t>
      </w:r>
      <w:r w:rsidRPr="00DE07CE">
        <w:rPr>
          <w:rFonts w:hint="eastAsia"/>
          <w:sz w:val="22"/>
        </w:rPr>
        <w:t>。）</w:t>
      </w:r>
    </w:p>
    <w:p w14:paraId="2D96F025" w14:textId="7010A819" w:rsidR="00406435" w:rsidRPr="00DE07CE" w:rsidRDefault="00406435" w:rsidP="00406435">
      <w:pPr>
        <w:rPr>
          <w:sz w:val="22"/>
        </w:rPr>
      </w:pPr>
      <w:r w:rsidRPr="00DE07CE">
        <w:rPr>
          <w:rFonts w:hint="eastAsia"/>
          <w:sz w:val="22"/>
        </w:rPr>
        <w:t xml:space="preserve">         </w:t>
      </w:r>
      <w:r w:rsidR="00295745" w:rsidRPr="00DE07CE">
        <w:rPr>
          <w:rFonts w:hint="eastAsia"/>
          <w:sz w:val="22"/>
        </w:rPr>
        <w:t xml:space="preserve">　</w:t>
      </w:r>
      <w:r w:rsidRPr="00DE07CE">
        <w:rPr>
          <w:rFonts w:hint="eastAsia"/>
          <w:sz w:val="22"/>
        </w:rPr>
        <w:t xml:space="preserve">    </w:t>
      </w:r>
      <w:r w:rsidR="005D7187" w:rsidRPr="00DE07CE">
        <w:rPr>
          <w:rFonts w:hint="eastAsia"/>
          <w:sz w:val="22"/>
        </w:rPr>
        <w:t>５</w:t>
      </w:r>
      <w:r w:rsidR="00665902" w:rsidRPr="00DE07CE">
        <w:rPr>
          <w:rFonts w:hint="eastAsia"/>
          <w:sz w:val="22"/>
        </w:rPr>
        <w:t>年度　１１，</w:t>
      </w:r>
      <w:r w:rsidR="005D7187" w:rsidRPr="00DE07CE">
        <w:rPr>
          <w:rFonts w:hint="eastAsia"/>
          <w:sz w:val="22"/>
        </w:rPr>
        <w:t>７４０，０００</w:t>
      </w:r>
      <w:r w:rsidRPr="00DE07CE">
        <w:rPr>
          <w:rFonts w:hint="eastAsia"/>
          <w:sz w:val="22"/>
        </w:rPr>
        <w:t>円</w:t>
      </w:r>
      <w:r w:rsidR="00233D5E" w:rsidRPr="00DE07CE">
        <w:rPr>
          <w:rFonts w:hint="eastAsia"/>
          <w:sz w:val="22"/>
        </w:rPr>
        <w:t>以内</w:t>
      </w:r>
      <w:r w:rsidR="007F6C1E" w:rsidRPr="00DE07CE">
        <w:rPr>
          <w:rFonts w:hint="eastAsia"/>
          <w:sz w:val="22"/>
        </w:rPr>
        <w:t>（消費税及び地方消費税相当額を除く</w:t>
      </w:r>
      <w:r w:rsidRPr="00DE07CE">
        <w:rPr>
          <w:rFonts w:hint="eastAsia"/>
          <w:sz w:val="22"/>
        </w:rPr>
        <w:t>。）</w:t>
      </w:r>
    </w:p>
    <w:p w14:paraId="12878BFE" w14:textId="00E31E82" w:rsidR="00295745" w:rsidRPr="00DE07CE" w:rsidRDefault="00295745" w:rsidP="00295745">
      <w:pPr>
        <w:rPr>
          <w:sz w:val="22"/>
        </w:rPr>
      </w:pPr>
      <w:r w:rsidRPr="00DE07CE">
        <w:rPr>
          <w:rFonts w:hint="eastAsia"/>
          <w:sz w:val="22"/>
        </w:rPr>
        <w:t xml:space="preserve">　　　　　　</w:t>
      </w:r>
      <w:r w:rsidRPr="00DE07CE">
        <w:rPr>
          <w:rFonts w:hint="eastAsia"/>
          <w:sz w:val="22"/>
        </w:rPr>
        <w:t xml:space="preserve"> </w:t>
      </w:r>
      <w:r w:rsidRPr="00DE07CE">
        <w:rPr>
          <w:rFonts w:hint="eastAsia"/>
          <w:sz w:val="22"/>
        </w:rPr>
        <w:t xml:space="preserve">　</w:t>
      </w:r>
      <w:r w:rsidR="005D7187" w:rsidRPr="00DE07CE">
        <w:rPr>
          <w:rFonts w:hint="eastAsia"/>
          <w:sz w:val="22"/>
        </w:rPr>
        <w:t>６</w:t>
      </w:r>
      <w:r w:rsidR="00665902" w:rsidRPr="00DE07CE">
        <w:rPr>
          <w:rFonts w:hint="eastAsia"/>
          <w:sz w:val="22"/>
        </w:rPr>
        <w:t>年度　１１，</w:t>
      </w:r>
      <w:r w:rsidR="005D7187" w:rsidRPr="00DE07CE">
        <w:rPr>
          <w:rFonts w:hint="eastAsia"/>
          <w:sz w:val="22"/>
        </w:rPr>
        <w:t>７４０，０００</w:t>
      </w:r>
      <w:r w:rsidRPr="00DE07CE">
        <w:rPr>
          <w:rFonts w:hint="eastAsia"/>
          <w:sz w:val="22"/>
        </w:rPr>
        <w:t>円</w:t>
      </w:r>
      <w:r w:rsidR="00233D5E" w:rsidRPr="00DE07CE">
        <w:rPr>
          <w:rFonts w:hint="eastAsia"/>
          <w:sz w:val="22"/>
        </w:rPr>
        <w:t>以内</w:t>
      </w:r>
      <w:r w:rsidR="007F6C1E" w:rsidRPr="00DE07CE">
        <w:rPr>
          <w:rFonts w:hint="eastAsia"/>
          <w:sz w:val="22"/>
        </w:rPr>
        <w:t>（消費税及び地方消費税相当額を除く</w:t>
      </w:r>
      <w:r w:rsidRPr="00DE07CE">
        <w:rPr>
          <w:rFonts w:hint="eastAsia"/>
          <w:sz w:val="22"/>
        </w:rPr>
        <w:t>。）</w:t>
      </w:r>
    </w:p>
    <w:p w14:paraId="75124CDD" w14:textId="0208F50E" w:rsidR="00295745" w:rsidRPr="00DE07CE" w:rsidRDefault="005D7187" w:rsidP="00295745">
      <w:pPr>
        <w:ind w:firstLineChars="750" w:firstLine="1650"/>
        <w:rPr>
          <w:sz w:val="22"/>
        </w:rPr>
      </w:pPr>
      <w:r w:rsidRPr="00DE07CE">
        <w:rPr>
          <w:rFonts w:hint="eastAsia"/>
          <w:sz w:val="22"/>
        </w:rPr>
        <w:t>７</w:t>
      </w:r>
      <w:r w:rsidR="00665902" w:rsidRPr="00DE07CE">
        <w:rPr>
          <w:rFonts w:hint="eastAsia"/>
          <w:sz w:val="22"/>
        </w:rPr>
        <w:t>年度　１１，</w:t>
      </w:r>
      <w:r w:rsidRPr="00DE07CE">
        <w:rPr>
          <w:rFonts w:hint="eastAsia"/>
          <w:sz w:val="22"/>
        </w:rPr>
        <w:t>７４０，０００</w:t>
      </w:r>
      <w:r w:rsidR="00295745" w:rsidRPr="00DE07CE">
        <w:rPr>
          <w:rFonts w:hint="eastAsia"/>
          <w:sz w:val="22"/>
        </w:rPr>
        <w:t>円</w:t>
      </w:r>
      <w:r w:rsidR="00233D5E" w:rsidRPr="00DE07CE">
        <w:rPr>
          <w:rFonts w:hint="eastAsia"/>
          <w:sz w:val="22"/>
        </w:rPr>
        <w:t>以内</w:t>
      </w:r>
      <w:r w:rsidR="007F6C1E" w:rsidRPr="00DE07CE">
        <w:rPr>
          <w:rFonts w:hint="eastAsia"/>
          <w:sz w:val="22"/>
        </w:rPr>
        <w:t>（消費税及び地方消費税相当額を除く</w:t>
      </w:r>
      <w:r w:rsidR="00295745" w:rsidRPr="00DE07CE">
        <w:rPr>
          <w:rFonts w:hint="eastAsia"/>
          <w:sz w:val="22"/>
        </w:rPr>
        <w:t>。）</w:t>
      </w:r>
    </w:p>
    <w:p w14:paraId="5A1B9FF6" w14:textId="2B8E7F85" w:rsidR="00295745" w:rsidRPr="00DE07CE" w:rsidRDefault="005D7187" w:rsidP="00295745">
      <w:pPr>
        <w:ind w:firstLineChars="750" w:firstLine="1650"/>
        <w:rPr>
          <w:sz w:val="22"/>
        </w:rPr>
      </w:pPr>
      <w:r w:rsidRPr="00DE07CE">
        <w:rPr>
          <w:rFonts w:hint="eastAsia"/>
          <w:sz w:val="22"/>
        </w:rPr>
        <w:t>８</w:t>
      </w:r>
      <w:r w:rsidR="00665902" w:rsidRPr="00DE07CE">
        <w:rPr>
          <w:rFonts w:hint="eastAsia"/>
          <w:sz w:val="22"/>
        </w:rPr>
        <w:t>年度　１１，</w:t>
      </w:r>
      <w:r w:rsidRPr="00DE07CE">
        <w:rPr>
          <w:rFonts w:hint="eastAsia"/>
          <w:sz w:val="22"/>
        </w:rPr>
        <w:t>７４０，０００</w:t>
      </w:r>
      <w:r w:rsidR="00295745" w:rsidRPr="00DE07CE">
        <w:rPr>
          <w:rFonts w:hint="eastAsia"/>
          <w:sz w:val="22"/>
        </w:rPr>
        <w:t>円</w:t>
      </w:r>
      <w:r w:rsidR="00233D5E" w:rsidRPr="00DE07CE">
        <w:rPr>
          <w:rFonts w:hint="eastAsia"/>
          <w:sz w:val="22"/>
        </w:rPr>
        <w:t>以内</w:t>
      </w:r>
      <w:r w:rsidR="007F6C1E" w:rsidRPr="00DE07CE">
        <w:rPr>
          <w:rFonts w:hint="eastAsia"/>
          <w:sz w:val="22"/>
        </w:rPr>
        <w:t>（消費税及び地方消費税相当額を除く</w:t>
      </w:r>
      <w:r w:rsidR="00295745" w:rsidRPr="00DE07CE">
        <w:rPr>
          <w:rFonts w:hint="eastAsia"/>
          <w:sz w:val="22"/>
        </w:rPr>
        <w:t>。）</w:t>
      </w:r>
    </w:p>
    <w:p w14:paraId="70D48CF0" w14:textId="77777777" w:rsidR="00295745" w:rsidRPr="00DE07CE" w:rsidRDefault="00295745" w:rsidP="00295745">
      <w:pPr>
        <w:rPr>
          <w:sz w:val="22"/>
        </w:rPr>
      </w:pPr>
      <w:r w:rsidRPr="00DE07CE">
        <w:rPr>
          <w:rFonts w:hint="eastAsia"/>
          <w:sz w:val="22"/>
        </w:rPr>
        <w:t xml:space="preserve">　　　　（２）指定管理料は会計年度（４月１日から翌年３月３１日まで）ごとに協定書に定める方法</w:t>
      </w:r>
    </w:p>
    <w:p w14:paraId="252FB499" w14:textId="77777777" w:rsidR="00295745" w:rsidRPr="00DE07CE" w:rsidRDefault="00295745" w:rsidP="00295745">
      <w:pPr>
        <w:rPr>
          <w:sz w:val="22"/>
        </w:rPr>
      </w:pPr>
      <w:r w:rsidRPr="00DE07CE">
        <w:rPr>
          <w:rFonts w:hint="eastAsia"/>
          <w:sz w:val="22"/>
        </w:rPr>
        <w:t xml:space="preserve">　　　　　　により支払います。</w:t>
      </w:r>
    </w:p>
    <w:p w14:paraId="32300A27" w14:textId="77777777" w:rsidR="005812D6" w:rsidRPr="00DE07CE" w:rsidRDefault="005812D6" w:rsidP="00295745">
      <w:pPr>
        <w:rPr>
          <w:sz w:val="22"/>
        </w:rPr>
      </w:pPr>
    </w:p>
    <w:p w14:paraId="78025953" w14:textId="77777777" w:rsidR="005812D6" w:rsidRPr="00DE07CE" w:rsidRDefault="005812D6" w:rsidP="00295745">
      <w:pPr>
        <w:rPr>
          <w:sz w:val="22"/>
        </w:rPr>
      </w:pPr>
      <w:r w:rsidRPr="00DE07CE">
        <w:rPr>
          <w:rFonts w:hint="eastAsia"/>
          <w:sz w:val="22"/>
        </w:rPr>
        <w:t xml:space="preserve">　　５．指定管理業務に係る公租公課</w:t>
      </w:r>
    </w:p>
    <w:p w14:paraId="0D29B938" w14:textId="77777777" w:rsidR="005812D6" w:rsidRPr="00DE07CE" w:rsidRDefault="005812D6" w:rsidP="00295745">
      <w:pPr>
        <w:rPr>
          <w:sz w:val="22"/>
        </w:rPr>
      </w:pPr>
      <w:r w:rsidRPr="00DE07CE">
        <w:rPr>
          <w:rFonts w:hint="eastAsia"/>
          <w:sz w:val="22"/>
        </w:rPr>
        <w:t xml:space="preserve">　　　　指定管理者は、法人税や事業所税などが課税される場合があるため、応募者は、管轄の役場、</w:t>
      </w:r>
    </w:p>
    <w:p w14:paraId="14B35AC2" w14:textId="77777777" w:rsidR="005812D6" w:rsidRPr="00DE07CE" w:rsidRDefault="005812D6" w:rsidP="00295745">
      <w:pPr>
        <w:rPr>
          <w:sz w:val="22"/>
        </w:rPr>
      </w:pPr>
      <w:r w:rsidRPr="00DE07CE">
        <w:rPr>
          <w:rFonts w:hint="eastAsia"/>
          <w:sz w:val="22"/>
        </w:rPr>
        <w:t xml:space="preserve">　　　税務署等の関係機関に確認する必要があります。</w:t>
      </w:r>
    </w:p>
    <w:p w14:paraId="3FAD8DE8" w14:textId="77777777" w:rsidR="00C91D48" w:rsidRPr="00DE07CE" w:rsidRDefault="00C91D48" w:rsidP="00C91D48">
      <w:pPr>
        <w:rPr>
          <w:sz w:val="22"/>
        </w:rPr>
      </w:pPr>
    </w:p>
    <w:p w14:paraId="0029D76D" w14:textId="77777777" w:rsidR="00C91D48" w:rsidRPr="00DE07CE" w:rsidRDefault="005812D6" w:rsidP="00524AEC">
      <w:pPr>
        <w:pStyle w:val="a3"/>
        <w:ind w:leftChars="0" w:left="480"/>
        <w:rPr>
          <w:sz w:val="22"/>
        </w:rPr>
      </w:pPr>
      <w:r w:rsidRPr="00DE07CE">
        <w:rPr>
          <w:rFonts w:hint="eastAsia"/>
          <w:sz w:val="22"/>
        </w:rPr>
        <w:t>６</w:t>
      </w:r>
      <w:r w:rsidR="00524AEC" w:rsidRPr="00DE07CE">
        <w:rPr>
          <w:rFonts w:hint="eastAsia"/>
          <w:sz w:val="22"/>
        </w:rPr>
        <w:t>．</w:t>
      </w:r>
      <w:r w:rsidR="00C91D48" w:rsidRPr="00DE07CE">
        <w:rPr>
          <w:rFonts w:hint="eastAsia"/>
          <w:sz w:val="22"/>
        </w:rPr>
        <w:t>応募資格</w:t>
      </w:r>
    </w:p>
    <w:p w14:paraId="603A116A" w14:textId="77777777" w:rsidR="00A11F20" w:rsidRPr="00DE07CE" w:rsidRDefault="00C91D48" w:rsidP="00A11F20">
      <w:pPr>
        <w:pStyle w:val="a3"/>
        <w:numPr>
          <w:ilvl w:val="1"/>
          <w:numId w:val="1"/>
        </w:numPr>
        <w:ind w:leftChars="0" w:left="1521"/>
        <w:rPr>
          <w:sz w:val="22"/>
        </w:rPr>
      </w:pPr>
      <w:r w:rsidRPr="00DE07CE">
        <w:rPr>
          <w:rFonts w:hint="eastAsia"/>
          <w:sz w:val="22"/>
        </w:rPr>
        <w:t>西ノ島町公の施設に係る指定管理者の指定手続等に関する条例施行規則第</w:t>
      </w:r>
      <w:r w:rsidR="008F742C" w:rsidRPr="00DE07CE">
        <w:rPr>
          <w:rFonts w:hint="eastAsia"/>
          <w:sz w:val="22"/>
        </w:rPr>
        <w:t>２</w:t>
      </w:r>
      <w:r w:rsidRPr="00DE07CE">
        <w:rPr>
          <w:rFonts w:hint="eastAsia"/>
          <w:sz w:val="22"/>
        </w:rPr>
        <w:t>条第１項</w:t>
      </w:r>
      <w:r w:rsidR="0043077D" w:rsidRPr="00DE07CE">
        <w:rPr>
          <w:rFonts w:hint="eastAsia"/>
          <w:sz w:val="22"/>
        </w:rPr>
        <w:t>第１号</w:t>
      </w:r>
      <w:r w:rsidRPr="00DE07CE">
        <w:rPr>
          <w:rFonts w:hint="eastAsia"/>
          <w:sz w:val="22"/>
        </w:rPr>
        <w:t>から第７</w:t>
      </w:r>
      <w:r w:rsidR="0043077D" w:rsidRPr="00DE07CE">
        <w:rPr>
          <w:rFonts w:hint="eastAsia"/>
          <w:sz w:val="22"/>
        </w:rPr>
        <w:t>号</w:t>
      </w:r>
      <w:r w:rsidRPr="00DE07CE">
        <w:rPr>
          <w:rFonts w:hint="eastAsia"/>
          <w:sz w:val="22"/>
        </w:rPr>
        <w:t>に規定する者</w:t>
      </w:r>
    </w:p>
    <w:p w14:paraId="2EBAFEC7" w14:textId="77777777" w:rsidR="00C91D48" w:rsidRPr="00DE07CE" w:rsidRDefault="00C91D48" w:rsidP="00A11F20">
      <w:pPr>
        <w:pStyle w:val="a3"/>
        <w:numPr>
          <w:ilvl w:val="1"/>
          <w:numId w:val="1"/>
        </w:numPr>
        <w:ind w:leftChars="0" w:left="1521"/>
        <w:rPr>
          <w:sz w:val="22"/>
        </w:rPr>
      </w:pPr>
      <w:r w:rsidRPr="00DE07CE">
        <w:rPr>
          <w:rFonts w:hint="eastAsia"/>
          <w:sz w:val="22"/>
        </w:rPr>
        <w:t>集落排水</w:t>
      </w:r>
      <w:r w:rsidR="00295C11" w:rsidRPr="00DE07CE">
        <w:rPr>
          <w:rFonts w:hint="eastAsia"/>
          <w:sz w:val="22"/>
        </w:rPr>
        <w:t>処理施設及び</w:t>
      </w:r>
      <w:r w:rsidR="00C046C0" w:rsidRPr="00DE07CE">
        <w:rPr>
          <w:rFonts w:hint="eastAsia"/>
          <w:sz w:val="22"/>
        </w:rPr>
        <w:t>公共</w:t>
      </w:r>
      <w:r w:rsidR="00295C11" w:rsidRPr="00DE07CE">
        <w:rPr>
          <w:rFonts w:hint="eastAsia"/>
          <w:sz w:val="22"/>
        </w:rPr>
        <w:t>下水道施設の維持管理の経験と実績を有する者</w:t>
      </w:r>
    </w:p>
    <w:p w14:paraId="56CCF667" w14:textId="77777777" w:rsidR="00A11F20" w:rsidRPr="00DE07CE" w:rsidRDefault="00A11F20" w:rsidP="00A11F20">
      <w:pPr>
        <w:pStyle w:val="a3"/>
        <w:numPr>
          <w:ilvl w:val="1"/>
          <w:numId w:val="1"/>
        </w:numPr>
        <w:ind w:leftChars="0" w:left="1521"/>
        <w:rPr>
          <w:sz w:val="22"/>
        </w:rPr>
      </w:pPr>
      <w:r w:rsidRPr="00DE07CE">
        <w:rPr>
          <w:rFonts w:hint="eastAsia"/>
          <w:sz w:val="22"/>
        </w:rPr>
        <w:t>集落排水処理施設</w:t>
      </w:r>
      <w:r w:rsidR="00F23054" w:rsidRPr="00DE07CE">
        <w:rPr>
          <w:rFonts w:hint="eastAsia"/>
          <w:sz w:val="22"/>
        </w:rPr>
        <w:t>及び公共下水道施設</w:t>
      </w:r>
      <w:r w:rsidRPr="00DE07CE">
        <w:rPr>
          <w:rFonts w:hint="eastAsia"/>
          <w:sz w:val="22"/>
        </w:rPr>
        <w:t>の特殊性から、本町に事務所等を有することができ、異常時及び緊急時に速やかに対応できるように常駐できる者</w:t>
      </w:r>
    </w:p>
    <w:p w14:paraId="1015ACA8" w14:textId="77777777" w:rsidR="008F742C" w:rsidRPr="00DE07CE" w:rsidRDefault="008F742C" w:rsidP="008F742C">
      <w:pPr>
        <w:rPr>
          <w:sz w:val="22"/>
        </w:rPr>
      </w:pPr>
    </w:p>
    <w:p w14:paraId="2A8D5757" w14:textId="77777777" w:rsidR="00D531B6" w:rsidRPr="00DE07CE" w:rsidRDefault="005812D6" w:rsidP="00D531B6">
      <w:pPr>
        <w:ind w:firstLineChars="200" w:firstLine="440"/>
        <w:rPr>
          <w:sz w:val="22"/>
        </w:rPr>
      </w:pPr>
      <w:r w:rsidRPr="00DE07CE">
        <w:rPr>
          <w:rFonts w:hint="eastAsia"/>
          <w:sz w:val="22"/>
        </w:rPr>
        <w:t>７</w:t>
      </w:r>
      <w:r w:rsidR="00F92DDE" w:rsidRPr="00DE07CE">
        <w:rPr>
          <w:rFonts w:hint="eastAsia"/>
          <w:sz w:val="22"/>
        </w:rPr>
        <w:t>．</w:t>
      </w:r>
      <w:r w:rsidR="008F742C" w:rsidRPr="00DE07CE">
        <w:rPr>
          <w:rFonts w:hint="eastAsia"/>
          <w:sz w:val="22"/>
        </w:rPr>
        <w:t>提出書類</w:t>
      </w:r>
    </w:p>
    <w:p w14:paraId="0B5C61D3" w14:textId="77777777" w:rsidR="00D531B6" w:rsidRPr="00DE07CE" w:rsidRDefault="00A11F20" w:rsidP="00A11F20">
      <w:pPr>
        <w:ind w:firstLineChars="400" w:firstLine="840"/>
      </w:pPr>
      <w:r w:rsidRPr="00DE07CE">
        <w:rPr>
          <w:rFonts w:hint="eastAsia"/>
        </w:rPr>
        <w:t>（１）</w:t>
      </w:r>
      <w:r w:rsidR="000D2EE1" w:rsidRPr="00DE07CE">
        <w:rPr>
          <w:rFonts w:hint="eastAsia"/>
        </w:rPr>
        <w:t>様式第１号に規定する公の施設に係る指定管理者申込書</w:t>
      </w:r>
    </w:p>
    <w:p w14:paraId="72219E7C" w14:textId="765F681A" w:rsidR="008F742C" w:rsidRPr="00DE07CE" w:rsidRDefault="000D2EE1" w:rsidP="000D2EE1">
      <w:r w:rsidRPr="00DE07CE">
        <w:rPr>
          <w:rFonts w:hint="eastAsia"/>
        </w:rPr>
        <w:t xml:space="preserve">　　　　（２）</w:t>
      </w:r>
      <w:r w:rsidR="008F742C" w:rsidRPr="00DE07CE">
        <w:rPr>
          <w:rFonts w:hint="eastAsia"/>
        </w:rPr>
        <w:t>法人にあっては、定款又は寄付行為の写し及び登記簿謄本若しくは、これらに相当する書類</w:t>
      </w:r>
    </w:p>
    <w:p w14:paraId="0EC9FC27" w14:textId="77777777" w:rsidR="00A11F20" w:rsidRPr="00DE07CE" w:rsidRDefault="000D2EE1" w:rsidP="00A11F20">
      <w:pPr>
        <w:ind w:firstLineChars="400" w:firstLine="840"/>
      </w:pPr>
      <w:r w:rsidRPr="00DE07CE">
        <w:rPr>
          <w:rFonts w:hint="eastAsia"/>
        </w:rPr>
        <w:t>（３</w:t>
      </w:r>
      <w:r w:rsidR="00A11F20" w:rsidRPr="00DE07CE">
        <w:rPr>
          <w:rFonts w:hint="eastAsia"/>
        </w:rPr>
        <w:t>）</w:t>
      </w:r>
      <w:r w:rsidR="008F742C" w:rsidRPr="00DE07CE">
        <w:rPr>
          <w:rFonts w:hint="eastAsia"/>
        </w:rPr>
        <w:t>法人以外の団体にあっては、代表者を確認できる書類、会則及び構成員名簿又はこれらに相当す</w:t>
      </w:r>
    </w:p>
    <w:p w14:paraId="75DB1671" w14:textId="77777777" w:rsidR="008F742C" w:rsidRPr="00DE07CE" w:rsidRDefault="008F742C" w:rsidP="00A11F20">
      <w:pPr>
        <w:ind w:firstLineChars="600" w:firstLine="1260"/>
      </w:pPr>
      <w:r w:rsidRPr="00DE07CE">
        <w:rPr>
          <w:rFonts w:hint="eastAsia"/>
        </w:rPr>
        <w:t>る書類</w:t>
      </w:r>
    </w:p>
    <w:p w14:paraId="70F8E8AE" w14:textId="77777777" w:rsidR="008F742C" w:rsidRPr="00DE07CE" w:rsidRDefault="00AF6C61" w:rsidP="00AF6C61">
      <w:pPr>
        <w:ind w:firstLineChars="400" w:firstLine="840"/>
      </w:pPr>
      <w:r w:rsidRPr="00DE07CE">
        <w:rPr>
          <w:rFonts w:hint="eastAsia"/>
        </w:rPr>
        <w:t>（</w:t>
      </w:r>
      <w:r w:rsidR="000D2EE1" w:rsidRPr="00DE07CE">
        <w:rPr>
          <w:rFonts w:hint="eastAsia"/>
        </w:rPr>
        <w:t>４</w:t>
      </w:r>
      <w:r w:rsidRPr="00DE07CE">
        <w:rPr>
          <w:rFonts w:hint="eastAsia"/>
        </w:rPr>
        <w:t>）</w:t>
      </w:r>
      <w:r w:rsidR="008F742C" w:rsidRPr="00DE07CE">
        <w:rPr>
          <w:rFonts w:hint="eastAsia"/>
        </w:rPr>
        <w:t>様式第２号に規定する申込資格申立書</w:t>
      </w:r>
    </w:p>
    <w:p w14:paraId="18035054" w14:textId="77777777" w:rsidR="00AF6C61" w:rsidRPr="00E9495E" w:rsidRDefault="00AF6C61" w:rsidP="00AF6C61">
      <w:pPr>
        <w:ind w:firstLineChars="400" w:firstLine="840"/>
      </w:pPr>
      <w:r w:rsidRPr="00E9495E">
        <w:rPr>
          <w:rFonts w:hint="eastAsia"/>
        </w:rPr>
        <w:t>（</w:t>
      </w:r>
      <w:r w:rsidR="000D2EE1" w:rsidRPr="00E9495E">
        <w:rPr>
          <w:rFonts w:hint="eastAsia"/>
        </w:rPr>
        <w:t>５</w:t>
      </w:r>
      <w:r w:rsidRPr="00E9495E">
        <w:rPr>
          <w:rFonts w:hint="eastAsia"/>
        </w:rPr>
        <w:t>）</w:t>
      </w:r>
      <w:r w:rsidR="008F742C" w:rsidRPr="00E9495E">
        <w:rPr>
          <w:rFonts w:hint="eastAsia"/>
        </w:rPr>
        <w:t>国税及び地方税の納税証明書（募集要項配布開始日以降に交付されたもの）</w:t>
      </w:r>
      <w:r w:rsidR="008457E5" w:rsidRPr="00E9495E">
        <w:rPr>
          <w:rFonts w:hint="eastAsia"/>
        </w:rPr>
        <w:t>又は納税義務がない</w:t>
      </w:r>
    </w:p>
    <w:p w14:paraId="522D5665" w14:textId="77777777" w:rsidR="008F742C" w:rsidRPr="00E9495E" w:rsidRDefault="008457E5" w:rsidP="00AF6C61">
      <w:pPr>
        <w:ind w:firstLineChars="600" w:firstLine="1260"/>
      </w:pPr>
      <w:r w:rsidRPr="00E9495E">
        <w:rPr>
          <w:rFonts w:hint="eastAsia"/>
        </w:rPr>
        <w:t>旨及びその理由を記載した申立書（様式第２号）</w:t>
      </w:r>
    </w:p>
    <w:p w14:paraId="30583D27" w14:textId="77777777" w:rsidR="008457E5" w:rsidRPr="00E9495E" w:rsidRDefault="00AF6C61" w:rsidP="00AF6C61">
      <w:pPr>
        <w:ind w:firstLineChars="400" w:firstLine="840"/>
      </w:pPr>
      <w:r w:rsidRPr="00E9495E">
        <w:rPr>
          <w:rFonts w:hint="eastAsia"/>
        </w:rPr>
        <w:t>（</w:t>
      </w:r>
      <w:r w:rsidR="000D2EE1" w:rsidRPr="00E9495E">
        <w:rPr>
          <w:rFonts w:hint="eastAsia"/>
        </w:rPr>
        <w:t>６</w:t>
      </w:r>
      <w:r w:rsidRPr="00E9495E">
        <w:rPr>
          <w:rFonts w:hint="eastAsia"/>
        </w:rPr>
        <w:t>）</w:t>
      </w:r>
      <w:r w:rsidR="008457E5" w:rsidRPr="00E9495E">
        <w:rPr>
          <w:rFonts w:hint="eastAsia"/>
        </w:rPr>
        <w:t>応募にあたり提出する書類</w:t>
      </w:r>
    </w:p>
    <w:p w14:paraId="442EE08D" w14:textId="77777777" w:rsidR="007F6C1E" w:rsidRPr="00E9495E" w:rsidRDefault="00AF6C61" w:rsidP="00AF6C61">
      <w:pPr>
        <w:ind w:firstLineChars="700" w:firstLine="1470"/>
      </w:pPr>
      <w:r w:rsidRPr="00E9495E">
        <w:rPr>
          <w:rFonts w:hint="eastAsia"/>
        </w:rPr>
        <w:t>ア．</w:t>
      </w:r>
      <w:r w:rsidR="008457E5" w:rsidRPr="00E9495E">
        <w:rPr>
          <w:rFonts w:hint="eastAsia"/>
        </w:rPr>
        <w:t>既存受託事業概要書</w:t>
      </w:r>
      <w:r w:rsidRPr="00E9495E">
        <w:rPr>
          <w:rFonts w:hint="eastAsia"/>
        </w:rPr>
        <w:t>イ．</w:t>
      </w:r>
      <w:r w:rsidR="00B707FB" w:rsidRPr="00E9495E">
        <w:rPr>
          <w:rFonts w:hint="eastAsia"/>
        </w:rPr>
        <w:t>浦郷・美田地区</w:t>
      </w:r>
      <w:r w:rsidR="008457E5" w:rsidRPr="00E9495E">
        <w:rPr>
          <w:rFonts w:hint="eastAsia"/>
        </w:rPr>
        <w:t>集落排水処理施設</w:t>
      </w:r>
      <w:r w:rsidR="00B707FB" w:rsidRPr="00E9495E">
        <w:rPr>
          <w:rFonts w:hint="eastAsia"/>
        </w:rPr>
        <w:t>及び東部地区公共下水道施設</w:t>
      </w:r>
      <w:r w:rsidR="008457E5" w:rsidRPr="00E9495E">
        <w:rPr>
          <w:rFonts w:hint="eastAsia"/>
        </w:rPr>
        <w:t>指定</w:t>
      </w:r>
    </w:p>
    <w:p w14:paraId="556963D4" w14:textId="77777777" w:rsidR="008457E5" w:rsidRPr="00E9495E" w:rsidRDefault="008457E5" w:rsidP="007F6C1E">
      <w:pPr>
        <w:ind w:firstLineChars="800" w:firstLine="1680"/>
      </w:pPr>
      <w:r w:rsidRPr="00E9495E">
        <w:rPr>
          <w:rFonts w:hint="eastAsia"/>
        </w:rPr>
        <w:t>管理者事業計画書</w:t>
      </w:r>
    </w:p>
    <w:p w14:paraId="4727975A" w14:textId="77777777" w:rsidR="00AF3681" w:rsidRPr="00E9495E" w:rsidRDefault="00AF6C61" w:rsidP="00AF6C61">
      <w:pPr>
        <w:ind w:firstLineChars="700" w:firstLine="1470"/>
      </w:pPr>
      <w:r w:rsidRPr="00E9495E">
        <w:rPr>
          <w:rFonts w:hint="eastAsia"/>
        </w:rPr>
        <w:t>ウ．</w:t>
      </w:r>
      <w:r w:rsidR="00B707FB" w:rsidRPr="00E9495E">
        <w:rPr>
          <w:rFonts w:hint="eastAsia"/>
        </w:rPr>
        <w:t>浦郷・美田地区集落排水処理施設及び東部地区公共下水道施設</w:t>
      </w:r>
      <w:r w:rsidR="008457E5" w:rsidRPr="00E9495E">
        <w:rPr>
          <w:rFonts w:hint="eastAsia"/>
        </w:rPr>
        <w:t>の管理に関する業務の収支予</w:t>
      </w:r>
    </w:p>
    <w:p w14:paraId="54E641A5" w14:textId="77777777" w:rsidR="008457E5" w:rsidRPr="00E9495E" w:rsidRDefault="008457E5" w:rsidP="007F6C1E">
      <w:pPr>
        <w:ind w:firstLineChars="800" w:firstLine="1680"/>
      </w:pPr>
      <w:r w:rsidRPr="00E9495E">
        <w:rPr>
          <w:rFonts w:hint="eastAsia"/>
        </w:rPr>
        <w:t>算書</w:t>
      </w:r>
    </w:p>
    <w:p w14:paraId="20712AA3" w14:textId="14BECA31" w:rsidR="008457E5" w:rsidRPr="00E9495E" w:rsidRDefault="00AF6C61" w:rsidP="00AF6C61">
      <w:pPr>
        <w:ind w:firstLineChars="700" w:firstLine="1470"/>
      </w:pPr>
      <w:r w:rsidRPr="00E9495E">
        <w:rPr>
          <w:rFonts w:hint="eastAsia"/>
        </w:rPr>
        <w:t>エ．</w:t>
      </w:r>
      <w:r w:rsidR="00AF3681" w:rsidRPr="00E9495E">
        <w:rPr>
          <w:rFonts w:hint="eastAsia"/>
        </w:rPr>
        <w:t>浦郷・美田地区集落排水処理施設及び東部地区公共下水道施設の</w:t>
      </w:r>
      <w:r w:rsidR="008457E5" w:rsidRPr="00E9495E">
        <w:rPr>
          <w:rFonts w:hint="eastAsia"/>
        </w:rPr>
        <w:t>職員配置計画</w:t>
      </w:r>
    </w:p>
    <w:p w14:paraId="307D84EF" w14:textId="0E7EE68D" w:rsidR="008457E5" w:rsidRDefault="00AF6C61" w:rsidP="00AF6C61">
      <w:pPr>
        <w:ind w:firstLineChars="700" w:firstLine="1470"/>
      </w:pPr>
      <w:r w:rsidRPr="00E9495E">
        <w:rPr>
          <w:rFonts w:hint="eastAsia"/>
        </w:rPr>
        <w:t>オ．</w:t>
      </w:r>
      <w:r w:rsidR="008457E5" w:rsidRPr="00E9495E">
        <w:rPr>
          <w:rFonts w:hint="eastAsia"/>
        </w:rPr>
        <w:t>その他資料</w:t>
      </w:r>
      <w:r w:rsidR="00B22ED9" w:rsidRPr="00E9495E">
        <w:rPr>
          <w:rFonts w:hint="eastAsia"/>
        </w:rPr>
        <w:t xml:space="preserve">　　</w:t>
      </w:r>
    </w:p>
    <w:p w14:paraId="355F731C" w14:textId="77777777" w:rsidR="003746CD" w:rsidRPr="00E9495E" w:rsidRDefault="003746CD" w:rsidP="00AF6C61">
      <w:pPr>
        <w:ind w:firstLineChars="700" w:firstLine="1470"/>
        <w:rPr>
          <w:rFonts w:hint="eastAsia"/>
        </w:rPr>
      </w:pPr>
    </w:p>
    <w:p w14:paraId="75169100" w14:textId="77777777" w:rsidR="00E9495E" w:rsidRPr="00E9495E" w:rsidRDefault="00E9495E" w:rsidP="00AF6C61"/>
    <w:p w14:paraId="6CE5BEE1" w14:textId="77777777" w:rsidR="008457E5" w:rsidRPr="00E9495E" w:rsidRDefault="005812D6" w:rsidP="00F92DDE">
      <w:pPr>
        <w:pStyle w:val="a3"/>
        <w:ind w:leftChars="0" w:left="480"/>
        <w:rPr>
          <w:sz w:val="22"/>
        </w:rPr>
      </w:pPr>
      <w:r w:rsidRPr="00E9495E">
        <w:rPr>
          <w:rFonts w:hint="eastAsia"/>
          <w:sz w:val="22"/>
        </w:rPr>
        <w:lastRenderedPageBreak/>
        <w:t>８</w:t>
      </w:r>
      <w:r w:rsidR="00F92DDE" w:rsidRPr="00E9495E">
        <w:rPr>
          <w:rFonts w:hint="eastAsia"/>
          <w:sz w:val="22"/>
        </w:rPr>
        <w:t>．</w:t>
      </w:r>
      <w:r w:rsidR="008457E5" w:rsidRPr="00E9495E">
        <w:rPr>
          <w:rFonts w:hint="eastAsia"/>
          <w:sz w:val="22"/>
        </w:rPr>
        <w:t>選定基準</w:t>
      </w:r>
    </w:p>
    <w:p w14:paraId="44D89DB9" w14:textId="77777777" w:rsidR="000D2EE1" w:rsidRPr="00E9495E" w:rsidRDefault="00F92DDE" w:rsidP="00F92DDE">
      <w:pPr>
        <w:pStyle w:val="a3"/>
        <w:ind w:leftChars="0" w:left="860"/>
        <w:rPr>
          <w:sz w:val="22"/>
        </w:rPr>
      </w:pPr>
      <w:r w:rsidRPr="00E9495E">
        <w:rPr>
          <w:rFonts w:hint="eastAsia"/>
          <w:sz w:val="22"/>
        </w:rPr>
        <w:t>（１）</w:t>
      </w:r>
      <w:r w:rsidR="000D2EE1" w:rsidRPr="00E9495E">
        <w:rPr>
          <w:rFonts w:hint="eastAsia"/>
          <w:sz w:val="22"/>
        </w:rPr>
        <w:t>浦郷・美田地区</w:t>
      </w:r>
      <w:r w:rsidR="008457E5" w:rsidRPr="00E9495E">
        <w:rPr>
          <w:rFonts w:hint="eastAsia"/>
          <w:sz w:val="22"/>
        </w:rPr>
        <w:t>集落排水処理施設</w:t>
      </w:r>
      <w:r w:rsidR="00105B64" w:rsidRPr="00E9495E">
        <w:rPr>
          <w:rFonts w:hint="eastAsia"/>
          <w:sz w:val="22"/>
        </w:rPr>
        <w:t>及び</w:t>
      </w:r>
      <w:r w:rsidR="00C046C0" w:rsidRPr="00E9495E">
        <w:rPr>
          <w:rFonts w:hint="eastAsia"/>
          <w:sz w:val="22"/>
        </w:rPr>
        <w:t>公共</w:t>
      </w:r>
      <w:r w:rsidR="00105B64" w:rsidRPr="00E9495E">
        <w:rPr>
          <w:rFonts w:hint="eastAsia"/>
          <w:sz w:val="22"/>
        </w:rPr>
        <w:t>下水道施設</w:t>
      </w:r>
      <w:r w:rsidR="008457E5" w:rsidRPr="00E9495E">
        <w:rPr>
          <w:rFonts w:hint="eastAsia"/>
          <w:sz w:val="22"/>
        </w:rPr>
        <w:t>を行うにあたり、地域住民に理解され</w:t>
      </w:r>
    </w:p>
    <w:p w14:paraId="45278FE8" w14:textId="77777777" w:rsidR="008457E5" w:rsidRPr="00E9495E" w:rsidRDefault="008457E5" w:rsidP="000D2EE1">
      <w:pPr>
        <w:pStyle w:val="a3"/>
        <w:ind w:leftChars="0" w:left="860" w:firstLineChars="300" w:firstLine="660"/>
        <w:rPr>
          <w:sz w:val="22"/>
        </w:rPr>
      </w:pPr>
      <w:r w:rsidRPr="00E9495E">
        <w:rPr>
          <w:rFonts w:hint="eastAsia"/>
          <w:sz w:val="22"/>
        </w:rPr>
        <w:t>るような管理ができること。</w:t>
      </w:r>
    </w:p>
    <w:p w14:paraId="19C89EFC" w14:textId="77777777" w:rsidR="000D2EE1" w:rsidRPr="00E9495E" w:rsidRDefault="00F92DDE" w:rsidP="00F92DDE">
      <w:pPr>
        <w:ind w:firstLineChars="400" w:firstLine="880"/>
        <w:rPr>
          <w:sz w:val="22"/>
        </w:rPr>
      </w:pPr>
      <w:r w:rsidRPr="00E9495E">
        <w:rPr>
          <w:rFonts w:hint="eastAsia"/>
          <w:sz w:val="22"/>
        </w:rPr>
        <w:t>（２）</w:t>
      </w:r>
      <w:r w:rsidR="008457E5" w:rsidRPr="00E9495E">
        <w:rPr>
          <w:rFonts w:hint="eastAsia"/>
          <w:sz w:val="22"/>
        </w:rPr>
        <w:t>事業計画書の内容が、</w:t>
      </w:r>
      <w:r w:rsidR="000D2EE1" w:rsidRPr="00E9495E">
        <w:rPr>
          <w:rFonts w:hint="eastAsia"/>
          <w:sz w:val="22"/>
        </w:rPr>
        <w:t>浦郷・美田</w:t>
      </w:r>
      <w:r w:rsidR="008457E5" w:rsidRPr="00E9495E">
        <w:rPr>
          <w:rFonts w:hint="eastAsia"/>
          <w:sz w:val="22"/>
        </w:rPr>
        <w:t>集落排水処理施設</w:t>
      </w:r>
      <w:r w:rsidR="00C046C0" w:rsidRPr="00E9495E">
        <w:rPr>
          <w:rFonts w:hint="eastAsia"/>
          <w:sz w:val="22"/>
        </w:rPr>
        <w:t>及び公共下水道施設の</w:t>
      </w:r>
      <w:r w:rsidR="00BB5482" w:rsidRPr="00E9495E">
        <w:rPr>
          <w:rFonts w:hint="eastAsia"/>
          <w:sz w:val="22"/>
        </w:rPr>
        <w:t>業務、利点を最大</w:t>
      </w:r>
    </w:p>
    <w:p w14:paraId="4087EC02" w14:textId="77777777" w:rsidR="008457E5" w:rsidRPr="00E9495E" w:rsidRDefault="00BB5482" w:rsidP="000D2EE1">
      <w:pPr>
        <w:ind w:firstLineChars="700" w:firstLine="1540"/>
        <w:rPr>
          <w:sz w:val="22"/>
        </w:rPr>
      </w:pPr>
      <w:r w:rsidRPr="00E9495E">
        <w:rPr>
          <w:rFonts w:hint="eastAsia"/>
          <w:sz w:val="22"/>
        </w:rPr>
        <w:t>限に発揮するとともに管理経費の縮減が図られるものであること。</w:t>
      </w:r>
    </w:p>
    <w:p w14:paraId="3975E6FD" w14:textId="77777777" w:rsidR="000D2EE1" w:rsidRPr="00E9495E" w:rsidRDefault="00F92DDE" w:rsidP="00F92DDE">
      <w:pPr>
        <w:ind w:firstLineChars="400" w:firstLine="880"/>
        <w:rPr>
          <w:sz w:val="22"/>
        </w:rPr>
      </w:pPr>
      <w:r w:rsidRPr="00E9495E">
        <w:rPr>
          <w:rFonts w:hint="eastAsia"/>
          <w:sz w:val="22"/>
        </w:rPr>
        <w:t>（３）</w:t>
      </w:r>
      <w:r w:rsidR="00BB5482" w:rsidRPr="00E9495E">
        <w:rPr>
          <w:rFonts w:hint="eastAsia"/>
          <w:sz w:val="22"/>
        </w:rPr>
        <w:t>事業計画書の内容に沿った</w:t>
      </w:r>
      <w:r w:rsidR="000D2EE1" w:rsidRPr="00E9495E">
        <w:rPr>
          <w:rFonts w:hint="eastAsia"/>
          <w:sz w:val="22"/>
        </w:rPr>
        <w:t>浦郷・美田</w:t>
      </w:r>
      <w:r w:rsidR="00BB5482" w:rsidRPr="00E9495E">
        <w:rPr>
          <w:rFonts w:hint="eastAsia"/>
          <w:sz w:val="22"/>
        </w:rPr>
        <w:t>集落排水処理施設</w:t>
      </w:r>
      <w:r w:rsidR="00C046C0" w:rsidRPr="00E9495E">
        <w:rPr>
          <w:rFonts w:hint="eastAsia"/>
          <w:sz w:val="22"/>
        </w:rPr>
        <w:t>及び公共下水道施設</w:t>
      </w:r>
      <w:r w:rsidR="00BB5482" w:rsidRPr="00E9495E">
        <w:rPr>
          <w:rFonts w:hint="eastAsia"/>
          <w:sz w:val="22"/>
        </w:rPr>
        <w:t>の管理を安定し</w:t>
      </w:r>
    </w:p>
    <w:p w14:paraId="7B2B3EB7" w14:textId="77777777" w:rsidR="00BB5482" w:rsidRPr="00E9495E" w:rsidRDefault="00BB5482" w:rsidP="000D2EE1">
      <w:pPr>
        <w:ind w:firstLineChars="700" w:firstLine="1540"/>
        <w:rPr>
          <w:sz w:val="22"/>
        </w:rPr>
      </w:pPr>
      <w:r w:rsidRPr="00E9495E">
        <w:rPr>
          <w:rFonts w:hint="eastAsia"/>
          <w:sz w:val="22"/>
        </w:rPr>
        <w:t>て行う能力を有すること。</w:t>
      </w:r>
    </w:p>
    <w:p w14:paraId="4511E545" w14:textId="77777777" w:rsidR="000D2EE1" w:rsidRPr="00E9495E" w:rsidRDefault="00F92DDE" w:rsidP="00F92DDE">
      <w:pPr>
        <w:ind w:firstLineChars="400" w:firstLine="880"/>
        <w:rPr>
          <w:sz w:val="22"/>
        </w:rPr>
      </w:pPr>
      <w:r w:rsidRPr="00E9495E">
        <w:rPr>
          <w:rFonts w:hint="eastAsia"/>
          <w:sz w:val="22"/>
        </w:rPr>
        <w:t>（４）</w:t>
      </w:r>
      <w:r w:rsidR="000D2EE1" w:rsidRPr="00E9495E">
        <w:rPr>
          <w:rFonts w:hint="eastAsia"/>
          <w:sz w:val="22"/>
        </w:rPr>
        <w:t>浦郷・美田地区</w:t>
      </w:r>
      <w:r w:rsidR="00BB5482" w:rsidRPr="00E9495E">
        <w:rPr>
          <w:rFonts w:hint="eastAsia"/>
          <w:sz w:val="22"/>
        </w:rPr>
        <w:t>集落排水処理施設</w:t>
      </w:r>
      <w:r w:rsidR="00C046C0" w:rsidRPr="00E9495E">
        <w:rPr>
          <w:rFonts w:hint="eastAsia"/>
          <w:sz w:val="22"/>
        </w:rPr>
        <w:t>及び公共下水道施設</w:t>
      </w:r>
      <w:r w:rsidR="00BB5482" w:rsidRPr="00E9495E">
        <w:rPr>
          <w:rFonts w:hint="eastAsia"/>
          <w:sz w:val="22"/>
        </w:rPr>
        <w:t>の設置目的を達成するために十分な能</w:t>
      </w:r>
    </w:p>
    <w:p w14:paraId="2F894185" w14:textId="085E69E4" w:rsidR="00F92DDE" w:rsidRDefault="00BB5482" w:rsidP="00E9495E">
      <w:pPr>
        <w:ind w:firstLineChars="700" w:firstLine="1540"/>
        <w:rPr>
          <w:sz w:val="22"/>
        </w:rPr>
      </w:pPr>
      <w:r w:rsidRPr="00E9495E">
        <w:rPr>
          <w:rFonts w:hint="eastAsia"/>
          <w:sz w:val="22"/>
        </w:rPr>
        <w:t>力を有していること。</w:t>
      </w:r>
    </w:p>
    <w:p w14:paraId="6511A2F8" w14:textId="77777777" w:rsidR="001E47C0" w:rsidRPr="00E9495E" w:rsidRDefault="001E47C0" w:rsidP="001E47C0">
      <w:pPr>
        <w:rPr>
          <w:rFonts w:hint="eastAsia"/>
          <w:kern w:val="0"/>
          <w:sz w:val="22"/>
        </w:rPr>
      </w:pPr>
    </w:p>
    <w:p w14:paraId="70A5FF46" w14:textId="6FF7A0A1" w:rsidR="001E47C0" w:rsidRPr="00E9495E" w:rsidRDefault="004E4C32" w:rsidP="00F92DDE">
      <w:pPr>
        <w:pStyle w:val="a3"/>
        <w:ind w:leftChars="0" w:left="480"/>
        <w:rPr>
          <w:kern w:val="0"/>
          <w:sz w:val="22"/>
        </w:rPr>
      </w:pPr>
      <w:r>
        <w:rPr>
          <w:rFonts w:hint="eastAsia"/>
          <w:kern w:val="0"/>
          <w:sz w:val="22"/>
        </w:rPr>
        <w:t>９</w:t>
      </w:r>
      <w:r w:rsidR="00F92DDE" w:rsidRPr="00E9495E">
        <w:rPr>
          <w:rFonts w:hint="eastAsia"/>
          <w:kern w:val="0"/>
          <w:sz w:val="22"/>
        </w:rPr>
        <w:t>．</w:t>
      </w:r>
      <w:r w:rsidR="00DE07CE">
        <w:rPr>
          <w:rFonts w:ascii="ＭＳ 明朝" w:hAnsi="ＭＳ 明朝" w:hint="eastAsia"/>
          <w:szCs w:val="21"/>
        </w:rPr>
        <w:t>申請書提出期間及び提出先等</w:t>
      </w:r>
    </w:p>
    <w:p w14:paraId="2B3F11F3" w14:textId="0D4E1796" w:rsidR="00850BD6" w:rsidRPr="00E9495E" w:rsidRDefault="00AF6C61" w:rsidP="00AF6C61">
      <w:pPr>
        <w:ind w:firstLineChars="400" w:firstLine="840"/>
        <w:rPr>
          <w:kern w:val="0"/>
        </w:rPr>
      </w:pPr>
      <w:r w:rsidRPr="00E9495E">
        <w:rPr>
          <w:rFonts w:hint="eastAsia"/>
          <w:kern w:val="0"/>
        </w:rPr>
        <w:t>（１）</w:t>
      </w:r>
      <w:r w:rsidR="00DE07CE">
        <w:rPr>
          <w:rFonts w:hint="eastAsia"/>
          <w:kern w:val="0"/>
        </w:rPr>
        <w:t>提出期限</w:t>
      </w:r>
    </w:p>
    <w:p w14:paraId="2DA051F3" w14:textId="09C408F9" w:rsidR="00850BD6" w:rsidRPr="00E9495E" w:rsidRDefault="005D7187" w:rsidP="00AF6C61">
      <w:pPr>
        <w:ind w:firstLineChars="700" w:firstLine="1470"/>
        <w:rPr>
          <w:kern w:val="0"/>
        </w:rPr>
      </w:pPr>
      <w:r w:rsidRPr="00E9495E">
        <w:rPr>
          <w:rFonts w:hint="eastAsia"/>
          <w:kern w:val="0"/>
        </w:rPr>
        <w:t>令和３</w:t>
      </w:r>
      <w:r w:rsidR="00850BD6" w:rsidRPr="00E9495E">
        <w:rPr>
          <w:rFonts w:hint="eastAsia"/>
          <w:kern w:val="0"/>
        </w:rPr>
        <w:t>年</w:t>
      </w:r>
      <w:r w:rsidRPr="00E9495E">
        <w:rPr>
          <w:rFonts w:hint="eastAsia"/>
          <w:kern w:val="0"/>
        </w:rPr>
        <w:t>１０</w:t>
      </w:r>
      <w:r w:rsidR="00850BD6" w:rsidRPr="00E9495E">
        <w:rPr>
          <w:rFonts w:hint="eastAsia"/>
          <w:kern w:val="0"/>
        </w:rPr>
        <w:t>月</w:t>
      </w:r>
      <w:r w:rsidR="00E9495E">
        <w:rPr>
          <w:rFonts w:hint="eastAsia"/>
          <w:kern w:val="0"/>
        </w:rPr>
        <w:t>２</w:t>
      </w:r>
      <w:r w:rsidR="00DD6A73">
        <w:rPr>
          <w:rFonts w:hint="eastAsia"/>
          <w:kern w:val="0"/>
        </w:rPr>
        <w:t>５</w:t>
      </w:r>
      <w:r w:rsidR="00850BD6" w:rsidRPr="00E9495E">
        <w:rPr>
          <w:rFonts w:hint="eastAsia"/>
          <w:kern w:val="0"/>
        </w:rPr>
        <w:t>日（</w:t>
      </w:r>
      <w:r w:rsidR="00DD6A73">
        <w:rPr>
          <w:rFonts w:hint="eastAsia"/>
          <w:kern w:val="0"/>
        </w:rPr>
        <w:t>月</w:t>
      </w:r>
      <w:r w:rsidR="00B22ED9" w:rsidRPr="00E9495E">
        <w:rPr>
          <w:rFonts w:hint="eastAsia"/>
          <w:kern w:val="0"/>
        </w:rPr>
        <w:t>）</w:t>
      </w:r>
      <w:r w:rsidR="00DE07CE">
        <w:rPr>
          <w:rFonts w:hint="eastAsia"/>
          <w:kern w:val="0"/>
        </w:rPr>
        <w:t>までに郵送または持参とします。</w:t>
      </w:r>
    </w:p>
    <w:p w14:paraId="7A74935E" w14:textId="4577578F" w:rsidR="00850BD6" w:rsidRDefault="00850BD6" w:rsidP="00DE07CE">
      <w:pPr>
        <w:ind w:firstLineChars="300" w:firstLine="630"/>
        <w:rPr>
          <w:rFonts w:ascii="ＭＳ 明朝" w:hAnsi="ＭＳ 明朝"/>
          <w:szCs w:val="21"/>
        </w:rPr>
      </w:pPr>
      <w:r w:rsidRPr="00E9495E">
        <w:rPr>
          <w:rFonts w:hint="eastAsia"/>
        </w:rPr>
        <w:t xml:space="preserve">　</w:t>
      </w:r>
      <w:r w:rsidR="00AF6C61" w:rsidRPr="00E9495E">
        <w:rPr>
          <w:rFonts w:hint="eastAsia"/>
        </w:rPr>
        <w:t xml:space="preserve">　　　</w:t>
      </w:r>
      <w:r w:rsidR="00DE07CE">
        <w:rPr>
          <w:rFonts w:ascii="ＭＳ 明朝" w:hAnsi="ＭＳ 明朝" w:hint="eastAsia"/>
          <w:szCs w:val="21"/>
        </w:rPr>
        <w:t>※郵送の場合、書留郵便により提出して下さい。（期限までに必着とします。）</w:t>
      </w:r>
    </w:p>
    <w:p w14:paraId="38E7F502" w14:textId="57400F79" w:rsidR="00DE07CE" w:rsidRDefault="00DE07CE" w:rsidP="00DE07CE">
      <w:pPr>
        <w:rPr>
          <w:rFonts w:ascii="ＭＳ 明朝" w:hAnsi="ＭＳ 明朝" w:hint="eastAsia"/>
          <w:szCs w:val="21"/>
        </w:rPr>
      </w:pPr>
      <w:r>
        <w:rPr>
          <w:rFonts w:ascii="ＭＳ 明朝" w:hAnsi="ＭＳ 明朝" w:hint="eastAsia"/>
          <w:szCs w:val="21"/>
        </w:rPr>
        <w:t xml:space="preserve">　　　　</w:t>
      </w:r>
      <w:r>
        <w:rPr>
          <w:rFonts w:ascii="ＭＳ 明朝" w:hAnsi="ＭＳ 明朝" w:hint="eastAsia"/>
          <w:szCs w:val="21"/>
        </w:rPr>
        <w:t xml:space="preserve">（２）提 出 先　</w:t>
      </w:r>
    </w:p>
    <w:p w14:paraId="35AF16B5" w14:textId="77777777" w:rsidR="00DE07CE" w:rsidRDefault="00DE07CE" w:rsidP="00DE07CE">
      <w:pPr>
        <w:ind w:firstLineChars="600" w:firstLine="1260"/>
        <w:rPr>
          <w:rFonts w:ascii="ＭＳ 明朝" w:hAnsi="ＭＳ 明朝" w:hint="eastAsia"/>
          <w:szCs w:val="21"/>
        </w:rPr>
      </w:pPr>
      <w:r>
        <w:rPr>
          <w:rFonts w:ascii="ＭＳ 明朝" w:hAnsi="ＭＳ 明朝" w:hint="eastAsia"/>
          <w:szCs w:val="21"/>
        </w:rPr>
        <w:t>〒684-0303　島根県隠岐郡西ノ島町大字美田600番地4</w:t>
      </w:r>
    </w:p>
    <w:p w14:paraId="1906F473" w14:textId="77777777" w:rsidR="00DE07CE" w:rsidRPr="00DE07CE" w:rsidRDefault="00DE07CE" w:rsidP="004E4C32">
      <w:pPr>
        <w:ind w:firstLineChars="1304" w:firstLine="2738"/>
        <w:rPr>
          <w:rFonts w:ascii="ＭＳ 明朝" w:hAnsi="ＭＳ 明朝" w:hint="eastAsia"/>
          <w:szCs w:val="21"/>
        </w:rPr>
      </w:pPr>
      <w:r>
        <w:rPr>
          <w:rFonts w:ascii="ＭＳ 明朝" w:hAnsi="ＭＳ 明朝" w:hint="eastAsia"/>
          <w:szCs w:val="21"/>
        </w:rPr>
        <w:t>西ノ島町長　升　谷　　健（所管：西ノ島町環境整備課）</w:t>
      </w:r>
    </w:p>
    <w:p w14:paraId="3ADC9953" w14:textId="416B1F3C" w:rsidR="00DE07CE" w:rsidRPr="00E9495E" w:rsidRDefault="00DE07CE" w:rsidP="00DE07CE">
      <w:pPr>
        <w:pStyle w:val="a3"/>
        <w:ind w:leftChars="0" w:left="480" w:firstLineChars="100" w:firstLine="220"/>
        <w:rPr>
          <w:kern w:val="0"/>
          <w:sz w:val="22"/>
        </w:rPr>
      </w:pPr>
      <w:r w:rsidRPr="00E9495E">
        <w:rPr>
          <w:rFonts w:hint="eastAsia"/>
          <w:kern w:val="0"/>
          <w:sz w:val="22"/>
        </w:rPr>
        <w:t xml:space="preserve">　　</w:t>
      </w:r>
      <w:r>
        <w:rPr>
          <w:rFonts w:hint="eastAsia"/>
          <w:kern w:val="0"/>
          <w:sz w:val="22"/>
        </w:rPr>
        <w:t xml:space="preserve">　　　　</w:t>
      </w:r>
      <w:r w:rsidR="004E4C32">
        <w:rPr>
          <w:rFonts w:hint="eastAsia"/>
          <w:kern w:val="0"/>
          <w:sz w:val="22"/>
        </w:rPr>
        <w:t xml:space="preserve">　　　</w:t>
      </w:r>
      <w:r w:rsidRPr="00E9495E">
        <w:rPr>
          <w:rFonts w:hint="eastAsia"/>
          <w:kern w:val="0"/>
          <w:sz w:val="22"/>
        </w:rPr>
        <w:t>ＴＥＬ　０８５１４－６－１７４８</w:t>
      </w:r>
    </w:p>
    <w:p w14:paraId="0E66E1BE" w14:textId="078661C8" w:rsidR="00DE07CE" w:rsidRDefault="00DE07CE" w:rsidP="004E4C32">
      <w:pPr>
        <w:pStyle w:val="a3"/>
        <w:ind w:leftChars="0" w:left="480"/>
        <w:rPr>
          <w:kern w:val="0"/>
          <w:sz w:val="22"/>
        </w:rPr>
      </w:pPr>
      <w:r w:rsidRPr="00E9495E">
        <w:rPr>
          <w:rFonts w:hint="eastAsia"/>
          <w:kern w:val="0"/>
          <w:sz w:val="22"/>
        </w:rPr>
        <w:t xml:space="preserve">　　　</w:t>
      </w:r>
      <w:r>
        <w:rPr>
          <w:rFonts w:hint="eastAsia"/>
          <w:kern w:val="0"/>
          <w:sz w:val="22"/>
        </w:rPr>
        <w:t xml:space="preserve">　　　　</w:t>
      </w:r>
      <w:r w:rsidR="004E4C32">
        <w:rPr>
          <w:rFonts w:hint="eastAsia"/>
          <w:kern w:val="0"/>
          <w:sz w:val="22"/>
        </w:rPr>
        <w:t xml:space="preserve">　　　</w:t>
      </w:r>
      <w:r w:rsidRPr="00E9495E">
        <w:rPr>
          <w:rFonts w:hint="eastAsia"/>
          <w:kern w:val="0"/>
          <w:sz w:val="22"/>
        </w:rPr>
        <w:t>ＦＡＸ　０８５１４－６－０１８６</w:t>
      </w:r>
    </w:p>
    <w:p w14:paraId="121D212E" w14:textId="33F977DB" w:rsidR="003746CD" w:rsidRDefault="003746CD" w:rsidP="003746CD">
      <w:pPr>
        <w:ind w:firstLineChars="100" w:firstLine="210"/>
        <w:rPr>
          <w:rFonts w:ascii="ＭＳ 明朝" w:hAnsi="ＭＳ 明朝"/>
          <w:szCs w:val="21"/>
        </w:rPr>
      </w:pPr>
      <w:r>
        <w:rPr>
          <w:rFonts w:ascii="ＭＳ 明朝" w:hAnsi="ＭＳ 明朝" w:hint="eastAsia"/>
          <w:szCs w:val="21"/>
        </w:rPr>
        <w:t>１０</w:t>
      </w:r>
      <w:r>
        <w:rPr>
          <w:rFonts w:ascii="ＭＳ 明朝" w:hAnsi="ＭＳ 明朝" w:hint="eastAsia"/>
          <w:szCs w:val="21"/>
        </w:rPr>
        <w:t>．質問事項の受付</w:t>
      </w:r>
    </w:p>
    <w:p w14:paraId="028EA513" w14:textId="77777777" w:rsidR="003746CD" w:rsidRDefault="003746CD" w:rsidP="008B0311">
      <w:pPr>
        <w:ind w:leftChars="304" w:left="638" w:firstLineChars="100" w:firstLine="210"/>
        <w:rPr>
          <w:rFonts w:ascii="ＭＳ 明朝" w:hAnsi="ＭＳ 明朝" w:hint="eastAsia"/>
          <w:szCs w:val="21"/>
        </w:rPr>
      </w:pPr>
      <w:r>
        <w:rPr>
          <w:rFonts w:ascii="ＭＳ 明朝" w:hAnsi="ＭＳ 明朝" w:hint="eastAsia"/>
          <w:szCs w:val="21"/>
        </w:rPr>
        <w:t>（１）受付期間</w:t>
      </w:r>
    </w:p>
    <w:p w14:paraId="62621EDF" w14:textId="77777777" w:rsidR="008B0311" w:rsidRDefault="003746CD" w:rsidP="008B0311">
      <w:pPr>
        <w:ind w:leftChars="495" w:left="1039" w:firstLineChars="200" w:firstLine="420"/>
        <w:rPr>
          <w:rFonts w:ascii="ＭＳ 明朝" w:hAnsi="ＭＳ 明朝"/>
          <w:szCs w:val="21"/>
        </w:rPr>
      </w:pPr>
      <w:r>
        <w:rPr>
          <w:rFonts w:ascii="ＭＳ 明朝" w:hAnsi="ＭＳ 明朝" w:hint="eastAsia"/>
          <w:szCs w:val="21"/>
        </w:rPr>
        <w:t>令和３年</w:t>
      </w:r>
      <w:r>
        <w:rPr>
          <w:rFonts w:ascii="ＭＳ 明朝" w:hAnsi="ＭＳ 明朝" w:hint="eastAsia"/>
          <w:szCs w:val="21"/>
        </w:rPr>
        <w:t>１０</w:t>
      </w:r>
      <w:r>
        <w:rPr>
          <w:rFonts w:ascii="ＭＳ 明朝" w:hAnsi="ＭＳ 明朝" w:hint="eastAsia"/>
          <w:szCs w:val="21"/>
        </w:rPr>
        <w:t>月</w:t>
      </w:r>
      <w:r>
        <w:rPr>
          <w:rFonts w:ascii="ＭＳ 明朝" w:hAnsi="ＭＳ 明朝" w:hint="eastAsia"/>
          <w:szCs w:val="21"/>
        </w:rPr>
        <w:t>８</w:t>
      </w:r>
      <w:r>
        <w:rPr>
          <w:rFonts w:ascii="ＭＳ 明朝" w:hAnsi="ＭＳ 明朝" w:hint="eastAsia"/>
          <w:szCs w:val="21"/>
        </w:rPr>
        <w:t>日（</w:t>
      </w:r>
      <w:r>
        <w:rPr>
          <w:rFonts w:ascii="ＭＳ 明朝" w:hAnsi="ＭＳ 明朝" w:hint="eastAsia"/>
          <w:szCs w:val="21"/>
        </w:rPr>
        <w:t>金</w:t>
      </w:r>
      <w:r>
        <w:rPr>
          <w:rFonts w:ascii="ＭＳ 明朝" w:hAnsi="ＭＳ 明朝" w:hint="eastAsia"/>
          <w:szCs w:val="21"/>
        </w:rPr>
        <w:t>）から</w:t>
      </w:r>
      <w:r>
        <w:rPr>
          <w:rFonts w:ascii="ＭＳ 明朝" w:hAnsi="ＭＳ 明朝" w:hint="eastAsia"/>
          <w:szCs w:val="21"/>
        </w:rPr>
        <w:t>１０</w:t>
      </w:r>
      <w:r>
        <w:rPr>
          <w:rFonts w:ascii="ＭＳ 明朝" w:hAnsi="ＭＳ 明朝" w:hint="eastAsia"/>
          <w:szCs w:val="21"/>
        </w:rPr>
        <w:t>月</w:t>
      </w:r>
      <w:r>
        <w:rPr>
          <w:rFonts w:ascii="ＭＳ 明朝" w:hAnsi="ＭＳ 明朝" w:hint="eastAsia"/>
          <w:szCs w:val="21"/>
        </w:rPr>
        <w:t>２２</w:t>
      </w:r>
      <w:r>
        <w:rPr>
          <w:rFonts w:ascii="ＭＳ 明朝" w:hAnsi="ＭＳ 明朝" w:hint="eastAsia"/>
          <w:szCs w:val="21"/>
        </w:rPr>
        <w:t>日（</w:t>
      </w:r>
      <w:r>
        <w:rPr>
          <w:rFonts w:ascii="ＭＳ 明朝" w:hAnsi="ＭＳ 明朝" w:hint="eastAsia"/>
          <w:szCs w:val="21"/>
        </w:rPr>
        <w:t>金</w:t>
      </w:r>
      <w:r>
        <w:rPr>
          <w:rFonts w:ascii="ＭＳ 明朝" w:hAnsi="ＭＳ 明朝" w:hint="eastAsia"/>
          <w:szCs w:val="21"/>
        </w:rPr>
        <w:t>）まで</w:t>
      </w:r>
    </w:p>
    <w:p w14:paraId="2D0BD063" w14:textId="467DC7AD" w:rsidR="003746CD" w:rsidRDefault="003746CD" w:rsidP="008B0311">
      <w:pPr>
        <w:ind w:firstLineChars="400" w:firstLine="840"/>
        <w:rPr>
          <w:rFonts w:ascii="ＭＳ 明朝" w:hAnsi="ＭＳ 明朝" w:hint="eastAsia"/>
          <w:szCs w:val="21"/>
        </w:rPr>
      </w:pPr>
      <w:r>
        <w:rPr>
          <w:rFonts w:ascii="ＭＳ 明朝" w:hAnsi="ＭＳ 明朝" w:hint="eastAsia"/>
          <w:szCs w:val="21"/>
        </w:rPr>
        <w:t>（２）受付方法</w:t>
      </w:r>
    </w:p>
    <w:p w14:paraId="53673D69" w14:textId="7C737CF4" w:rsidR="003746CD" w:rsidRDefault="003746CD" w:rsidP="008B0311">
      <w:pPr>
        <w:ind w:leftChars="371" w:left="779" w:firstLineChars="323" w:firstLine="678"/>
        <w:rPr>
          <w:rFonts w:ascii="ＭＳ 明朝" w:hAnsi="ＭＳ 明朝" w:hint="eastAsia"/>
          <w:szCs w:val="21"/>
        </w:rPr>
      </w:pPr>
      <w:r>
        <w:rPr>
          <w:rFonts w:ascii="ＭＳ 明朝" w:hAnsi="ＭＳ 明朝" w:hint="eastAsia"/>
          <w:szCs w:val="21"/>
        </w:rPr>
        <w:t>上記</w:t>
      </w:r>
      <w:r>
        <w:rPr>
          <w:rFonts w:ascii="ＭＳ 明朝" w:hAnsi="ＭＳ 明朝" w:hint="eastAsia"/>
          <w:szCs w:val="21"/>
        </w:rPr>
        <w:t>９</w:t>
      </w:r>
      <w:r>
        <w:rPr>
          <w:rFonts w:ascii="ＭＳ 明朝" w:hAnsi="ＭＳ 明朝" w:hint="eastAsia"/>
          <w:szCs w:val="21"/>
        </w:rPr>
        <w:t>．（２）宛にファックスで質疑書を提出して下さい。</w:t>
      </w:r>
    </w:p>
    <w:p w14:paraId="2A908420" w14:textId="77777777" w:rsidR="00850BD6" w:rsidRPr="00DE07CE" w:rsidRDefault="00850BD6" w:rsidP="00DE07CE">
      <w:pPr>
        <w:rPr>
          <w:rFonts w:hint="eastAsia"/>
          <w:sz w:val="22"/>
        </w:rPr>
      </w:pPr>
    </w:p>
    <w:p w14:paraId="05298E3B" w14:textId="68728139" w:rsidR="00850BD6" w:rsidRPr="00E9495E" w:rsidRDefault="004E4C32" w:rsidP="00F92DDE">
      <w:pPr>
        <w:ind w:firstLineChars="100" w:firstLine="220"/>
        <w:rPr>
          <w:sz w:val="22"/>
        </w:rPr>
      </w:pPr>
      <w:r>
        <w:rPr>
          <w:rFonts w:hint="eastAsia"/>
          <w:sz w:val="22"/>
        </w:rPr>
        <w:t>１</w:t>
      </w:r>
      <w:r w:rsidR="003746CD">
        <w:rPr>
          <w:rFonts w:hint="eastAsia"/>
          <w:sz w:val="22"/>
        </w:rPr>
        <w:t>１</w:t>
      </w:r>
      <w:r w:rsidR="00A11F20" w:rsidRPr="00E9495E">
        <w:rPr>
          <w:rFonts w:hint="eastAsia"/>
          <w:sz w:val="22"/>
        </w:rPr>
        <w:t>．</w:t>
      </w:r>
      <w:r w:rsidR="00C55406">
        <w:rPr>
          <w:rFonts w:hint="eastAsia"/>
          <w:sz w:val="22"/>
        </w:rPr>
        <w:t>選定</w:t>
      </w:r>
      <w:r w:rsidR="00A11F20" w:rsidRPr="00E9495E">
        <w:rPr>
          <w:rFonts w:hint="eastAsia"/>
          <w:sz w:val="22"/>
        </w:rPr>
        <w:t>結果</w:t>
      </w:r>
    </w:p>
    <w:p w14:paraId="23FE8991" w14:textId="67C9E94D" w:rsidR="00C55406" w:rsidRPr="00C55406" w:rsidRDefault="00A11F20" w:rsidP="00C55406">
      <w:pPr>
        <w:ind w:left="880" w:hangingChars="400" w:hanging="880"/>
        <w:rPr>
          <w:sz w:val="22"/>
        </w:rPr>
      </w:pPr>
      <w:r w:rsidRPr="00E9495E">
        <w:rPr>
          <w:rFonts w:hint="eastAsia"/>
          <w:sz w:val="22"/>
        </w:rPr>
        <w:t xml:space="preserve">　　　</w:t>
      </w:r>
      <w:r w:rsidR="00F92DDE" w:rsidRPr="00E9495E">
        <w:rPr>
          <w:rFonts w:hint="eastAsia"/>
          <w:sz w:val="22"/>
        </w:rPr>
        <w:t xml:space="preserve">　　</w:t>
      </w:r>
      <w:r w:rsidRPr="00E9495E">
        <w:rPr>
          <w:rFonts w:hint="eastAsia"/>
          <w:sz w:val="22"/>
        </w:rPr>
        <w:t>募集</w:t>
      </w:r>
      <w:r w:rsidR="00C55406">
        <w:rPr>
          <w:rFonts w:hint="eastAsia"/>
          <w:sz w:val="22"/>
        </w:rPr>
        <w:t>締切</w:t>
      </w:r>
      <w:r w:rsidRPr="00E9495E">
        <w:rPr>
          <w:rFonts w:hint="eastAsia"/>
          <w:sz w:val="22"/>
        </w:rPr>
        <w:t>後、提出書類の審査・調査のうえ、後日通知</w:t>
      </w:r>
      <w:r w:rsidR="004E4C32">
        <w:rPr>
          <w:rFonts w:hint="eastAsia"/>
          <w:sz w:val="22"/>
        </w:rPr>
        <w:t>します</w:t>
      </w:r>
      <w:r w:rsidRPr="00E9495E">
        <w:rPr>
          <w:rFonts w:hint="eastAsia"/>
          <w:sz w:val="22"/>
        </w:rPr>
        <w:t>。</w:t>
      </w:r>
      <w:r w:rsidR="00C55406">
        <w:rPr>
          <w:rFonts w:ascii="ＭＳ 明朝" w:hAnsi="ＭＳ 明朝" w:hint="eastAsia"/>
          <w:szCs w:val="21"/>
        </w:rPr>
        <w:t>なお、選定された指定管理者の候補者は令和３年</w:t>
      </w:r>
      <w:r w:rsidR="00C55406">
        <w:rPr>
          <w:rFonts w:ascii="ＭＳ 明朝" w:hAnsi="ＭＳ 明朝" w:hint="eastAsia"/>
          <w:szCs w:val="21"/>
        </w:rPr>
        <w:t>１２</w:t>
      </w:r>
      <w:r w:rsidR="00C55406">
        <w:rPr>
          <w:rFonts w:ascii="ＭＳ 明朝" w:hAnsi="ＭＳ 明朝" w:hint="eastAsia"/>
          <w:szCs w:val="21"/>
        </w:rPr>
        <w:t>月の西ノ島町議会の議決を経て指定管理者に決定され、協定を締結する予定</w:t>
      </w:r>
      <w:r w:rsidR="004E4C32">
        <w:rPr>
          <w:rFonts w:ascii="ＭＳ 明朝" w:hAnsi="ＭＳ 明朝" w:hint="eastAsia"/>
          <w:szCs w:val="21"/>
        </w:rPr>
        <w:t>です</w:t>
      </w:r>
      <w:r w:rsidR="00C55406">
        <w:rPr>
          <w:rFonts w:ascii="ＭＳ 明朝" w:hAnsi="ＭＳ 明朝" w:hint="eastAsia"/>
          <w:szCs w:val="21"/>
        </w:rPr>
        <w:t>。</w:t>
      </w:r>
    </w:p>
    <w:p w14:paraId="76F04774" w14:textId="77777777" w:rsidR="00C55406" w:rsidRDefault="00C55406" w:rsidP="00C55406">
      <w:pPr>
        <w:rPr>
          <w:rFonts w:ascii="ＭＳ ゴシック" w:eastAsia="ＭＳ ゴシック" w:hAnsi="ＭＳ ゴシック" w:hint="eastAsia"/>
          <w:szCs w:val="21"/>
        </w:rPr>
      </w:pPr>
    </w:p>
    <w:p w14:paraId="7AF22DCA" w14:textId="46F0F23C" w:rsidR="00C55406" w:rsidRDefault="00C55406" w:rsidP="00C55406">
      <w:pPr>
        <w:ind w:firstLineChars="100" w:firstLine="210"/>
        <w:rPr>
          <w:rFonts w:ascii="ＭＳ 明朝" w:eastAsia="ＭＳ 明朝" w:hAnsi="ＭＳ 明朝" w:hint="eastAsia"/>
          <w:szCs w:val="21"/>
        </w:rPr>
      </w:pPr>
      <w:r>
        <w:rPr>
          <w:rFonts w:ascii="ＭＳ 明朝" w:hAnsi="ＭＳ 明朝" w:hint="eastAsia"/>
          <w:szCs w:val="21"/>
        </w:rPr>
        <w:t>１</w:t>
      </w:r>
      <w:r w:rsidR="003746CD">
        <w:rPr>
          <w:rFonts w:ascii="ＭＳ 明朝" w:hAnsi="ＭＳ 明朝" w:hint="eastAsia"/>
          <w:szCs w:val="21"/>
        </w:rPr>
        <w:t>２</w:t>
      </w:r>
      <w:r>
        <w:rPr>
          <w:rFonts w:ascii="ＭＳ 明朝" w:hAnsi="ＭＳ 明朝" w:hint="eastAsia"/>
          <w:szCs w:val="21"/>
        </w:rPr>
        <w:t>．その他</w:t>
      </w:r>
    </w:p>
    <w:p w14:paraId="37D399F1" w14:textId="77777777" w:rsidR="00C55406" w:rsidRDefault="00C55406" w:rsidP="00C55406">
      <w:pPr>
        <w:ind w:leftChars="300" w:left="1260" w:hangingChars="300" w:hanging="630"/>
        <w:rPr>
          <w:rFonts w:ascii="ＭＳ 明朝" w:hAnsi="ＭＳ 明朝" w:hint="eastAsia"/>
          <w:szCs w:val="21"/>
        </w:rPr>
      </w:pPr>
      <w:r>
        <w:rPr>
          <w:rFonts w:ascii="ＭＳ 明朝" w:hAnsi="ＭＳ 明朝" w:hint="eastAsia"/>
          <w:szCs w:val="21"/>
        </w:rPr>
        <w:t>（１）指定管理者の候補者が協定締結までに次の事項に該当するに至ったときは、選定を取り消し、協定を締結しないことがあります。</w:t>
      </w:r>
    </w:p>
    <w:p w14:paraId="4BC57A42" w14:textId="68586DC5" w:rsidR="00C55406" w:rsidRDefault="00C55406" w:rsidP="00C55406">
      <w:pPr>
        <w:ind w:leftChars="300" w:left="630" w:firstLineChars="250" w:firstLine="525"/>
        <w:rPr>
          <w:rFonts w:ascii="ＭＳ 明朝" w:hAnsi="ＭＳ 明朝" w:hint="eastAsia"/>
          <w:szCs w:val="21"/>
        </w:rPr>
      </w:pPr>
      <w:r>
        <w:rPr>
          <w:rFonts w:ascii="ＭＳ 明朝" w:hAnsi="ＭＳ 明朝" w:hint="eastAsia"/>
          <w:szCs w:val="21"/>
        </w:rPr>
        <w:t xml:space="preserve"> ◇資金事情の悪化等により、業務履行が確実でないと認められるとき。</w:t>
      </w:r>
    </w:p>
    <w:p w14:paraId="71F0094B" w14:textId="77777777" w:rsidR="00C55406" w:rsidRDefault="00C55406" w:rsidP="00C55406">
      <w:pPr>
        <w:ind w:leftChars="306" w:left="643" w:firstLineChars="300" w:firstLine="630"/>
        <w:rPr>
          <w:rFonts w:ascii="ＭＳ 明朝" w:hAnsi="ＭＳ 明朝" w:hint="eastAsia"/>
          <w:szCs w:val="21"/>
        </w:rPr>
      </w:pPr>
      <w:r>
        <w:rPr>
          <w:rFonts w:ascii="ＭＳ 明朝" w:hAnsi="ＭＳ 明朝" w:hint="eastAsia"/>
          <w:szCs w:val="21"/>
        </w:rPr>
        <w:t>◇著しく社会的信用を損なう行為等により、指定管理者としてふさわしくないと認められるとき。</w:t>
      </w:r>
    </w:p>
    <w:p w14:paraId="20A181DA" w14:textId="77777777" w:rsidR="00C55406" w:rsidRDefault="00C55406" w:rsidP="00C55406">
      <w:pPr>
        <w:ind w:firstLineChars="300" w:firstLine="630"/>
        <w:rPr>
          <w:rFonts w:ascii="ＭＳ 明朝" w:hAnsi="ＭＳ 明朝" w:hint="eastAsia"/>
          <w:szCs w:val="21"/>
        </w:rPr>
      </w:pPr>
      <w:r>
        <w:rPr>
          <w:rFonts w:ascii="ＭＳ 明朝" w:hAnsi="ＭＳ 明朝" w:hint="eastAsia"/>
          <w:szCs w:val="21"/>
        </w:rPr>
        <w:t>（２）提出書類はお返しできません。なお、使用は庁内の検討資料に限ります。</w:t>
      </w:r>
    </w:p>
    <w:p w14:paraId="6EFF488E" w14:textId="77777777" w:rsidR="00C55406" w:rsidRDefault="00C55406" w:rsidP="00C55406">
      <w:pPr>
        <w:ind w:firstLineChars="300" w:firstLine="630"/>
        <w:rPr>
          <w:rFonts w:ascii="ＭＳ 明朝" w:hAnsi="ＭＳ 明朝" w:hint="eastAsia"/>
          <w:szCs w:val="21"/>
        </w:rPr>
      </w:pPr>
      <w:r>
        <w:rPr>
          <w:rFonts w:ascii="ＭＳ 明朝" w:hAnsi="ＭＳ 明朝" w:hint="eastAsia"/>
          <w:szCs w:val="21"/>
        </w:rPr>
        <w:t>（３）審査委員会の選定結果に異議の申し立てはできません。</w:t>
      </w:r>
    </w:p>
    <w:p w14:paraId="240BAC09" w14:textId="15FFFB77" w:rsidR="00C55406" w:rsidRPr="004E4C32" w:rsidRDefault="00C55406" w:rsidP="004E4C32">
      <w:pPr>
        <w:ind w:firstLineChars="300" w:firstLine="630"/>
        <w:rPr>
          <w:rFonts w:ascii="ＭＳ 明朝" w:hAnsi="ＭＳ 明朝" w:hint="eastAsia"/>
          <w:szCs w:val="21"/>
        </w:rPr>
      </w:pPr>
      <w:r>
        <w:rPr>
          <w:rFonts w:ascii="ＭＳ 明朝" w:hAnsi="ＭＳ 明朝" w:hint="eastAsia"/>
          <w:szCs w:val="21"/>
        </w:rPr>
        <w:t>（４）提出された書類は情報公開の請求により、開示することがあります</w:t>
      </w:r>
      <w:r w:rsidR="004E4C32">
        <w:rPr>
          <w:rFonts w:ascii="ＭＳ 明朝" w:hAnsi="ＭＳ 明朝" w:hint="eastAsia"/>
          <w:szCs w:val="21"/>
        </w:rPr>
        <w:t>。</w:t>
      </w:r>
    </w:p>
    <w:sectPr w:rsidR="00C55406" w:rsidRPr="004E4C32" w:rsidSect="00A11F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1DB2" w14:textId="77777777" w:rsidR="00F91932" w:rsidRDefault="00F91932" w:rsidP="00C91D48">
      <w:r>
        <w:separator/>
      </w:r>
    </w:p>
  </w:endnote>
  <w:endnote w:type="continuationSeparator" w:id="0">
    <w:p w14:paraId="43A10A97" w14:textId="77777777" w:rsidR="00F91932" w:rsidRDefault="00F91932" w:rsidP="00C9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DAB5" w14:textId="77777777" w:rsidR="00F91932" w:rsidRDefault="00F91932" w:rsidP="00C91D48">
      <w:r>
        <w:separator/>
      </w:r>
    </w:p>
  </w:footnote>
  <w:footnote w:type="continuationSeparator" w:id="0">
    <w:p w14:paraId="442B4880" w14:textId="77777777" w:rsidR="00F91932" w:rsidRDefault="00F91932" w:rsidP="00C9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0E8"/>
    <w:multiLevelType w:val="hybridMultilevel"/>
    <w:tmpl w:val="9CA85D98"/>
    <w:lvl w:ilvl="0" w:tplc="DA9ADEB0">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3520CB"/>
    <w:multiLevelType w:val="hybridMultilevel"/>
    <w:tmpl w:val="A8EA9FA6"/>
    <w:lvl w:ilvl="0" w:tplc="37900232">
      <w:start w:val="1"/>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2" w15:restartNumberingAfterBreak="0">
    <w:nsid w:val="2B1E48CF"/>
    <w:multiLevelType w:val="hybridMultilevel"/>
    <w:tmpl w:val="A860DEA2"/>
    <w:lvl w:ilvl="0" w:tplc="697AD046">
      <w:start w:val="1"/>
      <w:numFmt w:val="decimalFullWidth"/>
      <w:lvlText w:val="%1．"/>
      <w:lvlJc w:val="left"/>
      <w:pPr>
        <w:ind w:left="480" w:hanging="480"/>
      </w:pPr>
      <w:rPr>
        <w:rFonts w:hint="default"/>
      </w:rPr>
    </w:lvl>
    <w:lvl w:ilvl="1" w:tplc="71008A38">
      <w:start w:val="1"/>
      <w:numFmt w:val="decimalFullWidth"/>
      <w:lvlText w:val="（%2）"/>
      <w:lvlJc w:val="left"/>
      <w:pPr>
        <w:ind w:left="720" w:hanging="720"/>
      </w:pPr>
      <w:rPr>
        <w:rFonts w:asciiTheme="minorHAnsi" w:eastAsiaTheme="minorEastAsia" w:hAnsiTheme="minorHAnsi" w:cstheme="minorBidi"/>
        <w:lang w:val="en-US"/>
      </w:rPr>
    </w:lvl>
    <w:lvl w:ilvl="2" w:tplc="65C4A7EC">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F20FE"/>
    <w:multiLevelType w:val="hybridMultilevel"/>
    <w:tmpl w:val="1E8C5CCA"/>
    <w:lvl w:ilvl="0" w:tplc="35DC8E14">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61DD2EDA"/>
    <w:multiLevelType w:val="hybridMultilevel"/>
    <w:tmpl w:val="EB9E8934"/>
    <w:lvl w:ilvl="0" w:tplc="8380652E">
      <w:start w:val="3"/>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324E"/>
    <w:rsid w:val="000503A0"/>
    <w:rsid w:val="00053E82"/>
    <w:rsid w:val="00097B0A"/>
    <w:rsid w:val="000B68EF"/>
    <w:rsid w:val="000D2EE1"/>
    <w:rsid w:val="00105B64"/>
    <w:rsid w:val="00131CC6"/>
    <w:rsid w:val="001343E9"/>
    <w:rsid w:val="00171FF5"/>
    <w:rsid w:val="00177B74"/>
    <w:rsid w:val="00195380"/>
    <w:rsid w:val="001B0339"/>
    <w:rsid w:val="001D181F"/>
    <w:rsid w:val="001E47C0"/>
    <w:rsid w:val="00233D5E"/>
    <w:rsid w:val="00295745"/>
    <w:rsid w:val="00295C11"/>
    <w:rsid w:val="00313C8A"/>
    <w:rsid w:val="00316413"/>
    <w:rsid w:val="0032502B"/>
    <w:rsid w:val="00344B90"/>
    <w:rsid w:val="0034588E"/>
    <w:rsid w:val="00346405"/>
    <w:rsid w:val="00363C09"/>
    <w:rsid w:val="0037076C"/>
    <w:rsid w:val="003746CD"/>
    <w:rsid w:val="003C1016"/>
    <w:rsid w:val="003E2E16"/>
    <w:rsid w:val="003E5497"/>
    <w:rsid w:val="00406435"/>
    <w:rsid w:val="0043077D"/>
    <w:rsid w:val="00434664"/>
    <w:rsid w:val="004346F0"/>
    <w:rsid w:val="004752E9"/>
    <w:rsid w:val="0047645C"/>
    <w:rsid w:val="0049297D"/>
    <w:rsid w:val="004A324E"/>
    <w:rsid w:val="004A3FA9"/>
    <w:rsid w:val="004B7F36"/>
    <w:rsid w:val="004C23D6"/>
    <w:rsid w:val="004C6F94"/>
    <w:rsid w:val="004D32C1"/>
    <w:rsid w:val="004E4C32"/>
    <w:rsid w:val="0051181B"/>
    <w:rsid w:val="00514EB6"/>
    <w:rsid w:val="00524AEC"/>
    <w:rsid w:val="00525325"/>
    <w:rsid w:val="005265B7"/>
    <w:rsid w:val="0053062E"/>
    <w:rsid w:val="0053187D"/>
    <w:rsid w:val="00553BA5"/>
    <w:rsid w:val="00560427"/>
    <w:rsid w:val="00572FC1"/>
    <w:rsid w:val="005812D6"/>
    <w:rsid w:val="00587849"/>
    <w:rsid w:val="005A40B2"/>
    <w:rsid w:val="005B540F"/>
    <w:rsid w:val="005C750E"/>
    <w:rsid w:val="005D7187"/>
    <w:rsid w:val="00665902"/>
    <w:rsid w:val="006666ED"/>
    <w:rsid w:val="00702B91"/>
    <w:rsid w:val="007316F8"/>
    <w:rsid w:val="00750875"/>
    <w:rsid w:val="00757AF9"/>
    <w:rsid w:val="007F0BED"/>
    <w:rsid w:val="007F6C1E"/>
    <w:rsid w:val="00827AFA"/>
    <w:rsid w:val="008457E5"/>
    <w:rsid w:val="00850BD6"/>
    <w:rsid w:val="0087783B"/>
    <w:rsid w:val="008A589F"/>
    <w:rsid w:val="008B0311"/>
    <w:rsid w:val="008F5C51"/>
    <w:rsid w:val="008F742C"/>
    <w:rsid w:val="00925E25"/>
    <w:rsid w:val="00932D9F"/>
    <w:rsid w:val="009566CC"/>
    <w:rsid w:val="00960DB8"/>
    <w:rsid w:val="00962DD2"/>
    <w:rsid w:val="0098004C"/>
    <w:rsid w:val="009C38D0"/>
    <w:rsid w:val="00A11F20"/>
    <w:rsid w:val="00A26E99"/>
    <w:rsid w:val="00A50194"/>
    <w:rsid w:val="00AB78E2"/>
    <w:rsid w:val="00AC5C11"/>
    <w:rsid w:val="00AD4FE2"/>
    <w:rsid w:val="00AD7B27"/>
    <w:rsid w:val="00AE218F"/>
    <w:rsid w:val="00AF3681"/>
    <w:rsid w:val="00AF3C49"/>
    <w:rsid w:val="00AF6C61"/>
    <w:rsid w:val="00B22ED9"/>
    <w:rsid w:val="00B6209C"/>
    <w:rsid w:val="00B633AA"/>
    <w:rsid w:val="00B707FB"/>
    <w:rsid w:val="00B76B1B"/>
    <w:rsid w:val="00B82C21"/>
    <w:rsid w:val="00BB5482"/>
    <w:rsid w:val="00C046C0"/>
    <w:rsid w:val="00C15A87"/>
    <w:rsid w:val="00C16F66"/>
    <w:rsid w:val="00C362CB"/>
    <w:rsid w:val="00C54F65"/>
    <w:rsid w:val="00C55406"/>
    <w:rsid w:val="00C669F7"/>
    <w:rsid w:val="00C91D48"/>
    <w:rsid w:val="00D2061F"/>
    <w:rsid w:val="00D45394"/>
    <w:rsid w:val="00D531B6"/>
    <w:rsid w:val="00D81CDF"/>
    <w:rsid w:val="00DA12E5"/>
    <w:rsid w:val="00DA6D37"/>
    <w:rsid w:val="00DD6A73"/>
    <w:rsid w:val="00DE07CE"/>
    <w:rsid w:val="00DF7DF5"/>
    <w:rsid w:val="00E06CF1"/>
    <w:rsid w:val="00E468CC"/>
    <w:rsid w:val="00E569D2"/>
    <w:rsid w:val="00E57FC2"/>
    <w:rsid w:val="00E9495E"/>
    <w:rsid w:val="00E970A4"/>
    <w:rsid w:val="00EA5332"/>
    <w:rsid w:val="00EA613E"/>
    <w:rsid w:val="00F23054"/>
    <w:rsid w:val="00F34D79"/>
    <w:rsid w:val="00F8147F"/>
    <w:rsid w:val="00F90F8C"/>
    <w:rsid w:val="00F91932"/>
    <w:rsid w:val="00F92DDE"/>
    <w:rsid w:val="00FC5535"/>
    <w:rsid w:val="00FE2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9563AAC"/>
  <w15:docId w15:val="{EF00D885-91ED-4C28-9B30-87266931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24E"/>
    <w:pPr>
      <w:ind w:leftChars="400" w:left="840"/>
    </w:pPr>
  </w:style>
  <w:style w:type="paragraph" w:styleId="a4">
    <w:name w:val="header"/>
    <w:basedOn w:val="a"/>
    <w:link w:val="a5"/>
    <w:uiPriority w:val="99"/>
    <w:unhideWhenUsed/>
    <w:rsid w:val="00C91D48"/>
    <w:pPr>
      <w:tabs>
        <w:tab w:val="center" w:pos="4252"/>
        <w:tab w:val="right" w:pos="8504"/>
      </w:tabs>
      <w:snapToGrid w:val="0"/>
    </w:pPr>
  </w:style>
  <w:style w:type="character" w:customStyle="1" w:styleId="a5">
    <w:name w:val="ヘッダー (文字)"/>
    <w:basedOn w:val="a0"/>
    <w:link w:val="a4"/>
    <w:uiPriority w:val="99"/>
    <w:rsid w:val="00C91D48"/>
  </w:style>
  <w:style w:type="paragraph" w:styleId="a6">
    <w:name w:val="footer"/>
    <w:basedOn w:val="a"/>
    <w:link w:val="a7"/>
    <w:uiPriority w:val="99"/>
    <w:unhideWhenUsed/>
    <w:rsid w:val="00C91D48"/>
    <w:pPr>
      <w:tabs>
        <w:tab w:val="center" w:pos="4252"/>
        <w:tab w:val="right" w:pos="8504"/>
      </w:tabs>
      <w:snapToGrid w:val="0"/>
    </w:pPr>
  </w:style>
  <w:style w:type="character" w:customStyle="1" w:styleId="a7">
    <w:name w:val="フッター (文字)"/>
    <w:basedOn w:val="a0"/>
    <w:link w:val="a6"/>
    <w:uiPriority w:val="99"/>
    <w:rsid w:val="00C91D48"/>
  </w:style>
  <w:style w:type="paragraph" w:styleId="a8">
    <w:name w:val="Balloon Text"/>
    <w:basedOn w:val="a"/>
    <w:link w:val="a9"/>
    <w:uiPriority w:val="99"/>
    <w:semiHidden/>
    <w:unhideWhenUsed/>
    <w:rsid w:val="007F6C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94656">
      <w:bodyDiv w:val="1"/>
      <w:marLeft w:val="0"/>
      <w:marRight w:val="0"/>
      <w:marTop w:val="0"/>
      <w:marBottom w:val="0"/>
      <w:divBdr>
        <w:top w:val="none" w:sz="0" w:space="0" w:color="auto"/>
        <w:left w:val="none" w:sz="0" w:space="0" w:color="auto"/>
        <w:bottom w:val="none" w:sz="0" w:space="0" w:color="auto"/>
        <w:right w:val="none" w:sz="0" w:space="0" w:color="auto"/>
      </w:divBdr>
    </w:div>
    <w:div w:id="1326856013">
      <w:bodyDiv w:val="1"/>
      <w:marLeft w:val="0"/>
      <w:marRight w:val="0"/>
      <w:marTop w:val="0"/>
      <w:marBottom w:val="0"/>
      <w:divBdr>
        <w:top w:val="none" w:sz="0" w:space="0" w:color="auto"/>
        <w:left w:val="none" w:sz="0" w:space="0" w:color="auto"/>
        <w:bottom w:val="none" w:sz="0" w:space="0" w:color="auto"/>
        <w:right w:val="none" w:sz="0" w:space="0" w:color="auto"/>
      </w:divBdr>
    </w:div>
    <w:div w:id="1468081648">
      <w:bodyDiv w:val="1"/>
      <w:marLeft w:val="0"/>
      <w:marRight w:val="0"/>
      <w:marTop w:val="0"/>
      <w:marBottom w:val="0"/>
      <w:divBdr>
        <w:top w:val="none" w:sz="0" w:space="0" w:color="auto"/>
        <w:left w:val="none" w:sz="0" w:space="0" w:color="auto"/>
        <w:bottom w:val="none" w:sz="0" w:space="0" w:color="auto"/>
        <w:right w:val="none" w:sz="0" w:space="0" w:color="auto"/>
      </w:divBdr>
    </w:div>
    <w:div w:id="19790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2F0B-35DC-4B67-AD2D-D29C41F2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笠置　弘樹</dc:creator>
  <cp:keywords/>
  <dc:description/>
  <cp:lastModifiedBy>木村　美紗</cp:lastModifiedBy>
  <cp:revision>65</cp:revision>
  <cp:lastPrinted>2021-10-07T23:50:00Z</cp:lastPrinted>
  <dcterms:created xsi:type="dcterms:W3CDTF">2008-09-02T05:54:00Z</dcterms:created>
  <dcterms:modified xsi:type="dcterms:W3CDTF">2021-10-08T00:22:00Z</dcterms:modified>
</cp:coreProperties>
</file>