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6A6B85" w:rsidRDefault="003A489F" w:rsidP="003A489F">
      <w:pPr>
        <w:overflowPunct w:val="0"/>
        <w:autoSpaceDE/>
        <w:autoSpaceDN/>
        <w:adjustRightInd w:val="0"/>
        <w:snapToGrid w:val="0"/>
        <w:textAlignment w:val="baseline"/>
        <w:rPr>
          <w:rFonts w:hAnsi="Times New Roman" w:cs="Times New Roman"/>
          <w:color w:val="FF0000"/>
          <w:sz w:val="21"/>
          <w:szCs w:val="21"/>
        </w:rPr>
      </w:pPr>
      <w:r w:rsidRPr="007521BE">
        <w:rPr>
          <w:rFonts w:hAnsi="ＭＳ 明朝" w:cs="ＭＳ 明朝" w:hint="eastAsia"/>
          <w:sz w:val="21"/>
          <w:szCs w:val="21"/>
        </w:rPr>
        <w:t xml:space="preserve">　</w:t>
      </w:r>
      <w:r w:rsidRPr="006A6B85">
        <w:rPr>
          <w:rFonts w:hAnsi="ＭＳ 明朝" w:cs="ＭＳ 明朝" w:hint="eastAsia"/>
          <w:color w:val="FF0000"/>
          <w:sz w:val="21"/>
          <w:szCs w:val="21"/>
        </w:rPr>
        <w:t>本伐採は届出者である（のうち）○○が所有する立木（又は長期受委託契約に基づき△△が所有する立木）を伐採するものです。</w:t>
      </w:r>
    </w:p>
    <w:p w14:paraId="42209DDC" w14:textId="77777777" w:rsidR="003A489F" w:rsidRPr="006A6B85" w:rsidRDefault="003A489F" w:rsidP="003A489F">
      <w:pPr>
        <w:overflowPunct w:val="0"/>
        <w:autoSpaceDE/>
        <w:autoSpaceDN/>
        <w:adjustRightInd w:val="0"/>
        <w:snapToGrid w:val="0"/>
        <w:jc w:val="left"/>
        <w:textAlignment w:val="baseline"/>
        <w:rPr>
          <w:rFonts w:hAnsi="ＭＳ 明朝" w:cs="ＭＳ 明朝"/>
          <w:color w:val="FF0000"/>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6A6B85">
              <w:rPr>
                <w:rFonts w:hAnsi="ＭＳ 明朝" w:cs="ＭＳ 明朝"/>
                <w:color w:val="FF0000"/>
                <w:sz w:val="21"/>
                <w:szCs w:val="21"/>
              </w:rPr>
              <w:t>(</w:t>
            </w:r>
            <w:r w:rsidRPr="006A6B85">
              <w:rPr>
                <w:rFonts w:hAnsi="ＭＳ 明朝" w:cs="ＭＳ 明朝" w:hint="eastAsia"/>
                <w:color w:val="FF0000"/>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6A6B85">
              <w:rPr>
                <w:rFonts w:hAnsi="ＭＳ 明朝" w:cs="ＭＳ 明朝" w:hint="eastAsia"/>
                <w:color w:val="FF0000"/>
                <w:spacing w:val="84"/>
                <w:sz w:val="21"/>
                <w:szCs w:val="21"/>
                <w:fitText w:val="1725" w:id="-1730393344"/>
              </w:rPr>
              <w:t>作業委託</w:t>
            </w:r>
            <w:r w:rsidRPr="006A6B85">
              <w:rPr>
                <w:rFonts w:hAnsi="ＭＳ 明朝" w:cs="ＭＳ 明朝" w:hint="eastAsia"/>
                <w:color w:val="FF0000"/>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A6B85">
              <w:rPr>
                <w:rFonts w:hAnsi="ＭＳ 明朝" w:cs="ＭＳ 明朝" w:hint="eastAsia"/>
                <w:color w:val="FF0000"/>
                <w:spacing w:val="147"/>
                <w:sz w:val="21"/>
                <w:szCs w:val="21"/>
                <w:fitText w:val="1725" w:id="-1730393341"/>
              </w:rPr>
              <w:t>集材方</w:t>
            </w:r>
            <w:r w:rsidRPr="006A6B85">
              <w:rPr>
                <w:rFonts w:hAnsi="ＭＳ 明朝" w:cs="ＭＳ 明朝" w:hint="eastAsia"/>
                <w:color w:val="FF0000"/>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w:t>
      </w:r>
      <w:r w:rsidRPr="00C85DD4">
        <w:rPr>
          <w:rFonts w:hAnsi="ＭＳ 明朝" w:cs="ＭＳ 明朝"/>
          <w:color w:val="000000" w:themeColor="text1"/>
          <w:sz w:val="21"/>
          <w:szCs w:val="21"/>
        </w:rPr>
        <w:t xml:space="preserve">(2) </w:t>
      </w:r>
      <w:r w:rsidRPr="00C85DD4">
        <w:rPr>
          <w:rFonts w:hAnsi="ＭＳ 明朝" w:cs="ＭＳ 明朝" w:hint="eastAsia"/>
          <w:color w:val="000000" w:themeColor="text1"/>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6A6B85" w:rsidRDefault="003A489F" w:rsidP="003A489F">
            <w:pPr>
              <w:suppressAutoHyphens/>
              <w:kinsoku w:val="0"/>
              <w:overflowPunct w:val="0"/>
              <w:adjustRightInd w:val="0"/>
              <w:snapToGrid w:val="0"/>
              <w:jc w:val="center"/>
              <w:textAlignment w:val="baseline"/>
              <w:rPr>
                <w:rFonts w:hAnsi="ＭＳ 明朝" w:cs="ＭＳ 明朝"/>
                <w:color w:val="FF0000"/>
                <w:sz w:val="21"/>
                <w:szCs w:val="21"/>
              </w:rPr>
            </w:pPr>
            <w:r w:rsidRPr="006A6B85">
              <w:rPr>
                <w:rFonts w:hAnsi="ＭＳ 明朝" w:cs="ＭＳ 明朝" w:hint="eastAsia"/>
                <w:color w:val="FF0000"/>
                <w:sz w:val="21"/>
                <w:szCs w:val="21"/>
              </w:rPr>
              <w:t>作　業</w:t>
            </w:r>
          </w:p>
          <w:p w14:paraId="215246EB" w14:textId="77777777" w:rsidR="003A489F" w:rsidRPr="006A6B85" w:rsidRDefault="003A489F" w:rsidP="003A489F">
            <w:pPr>
              <w:suppressAutoHyphens/>
              <w:kinsoku w:val="0"/>
              <w:overflowPunct w:val="0"/>
              <w:adjustRightInd w:val="0"/>
              <w:snapToGrid w:val="0"/>
              <w:jc w:val="center"/>
              <w:textAlignment w:val="baseline"/>
              <w:rPr>
                <w:rFonts w:hAnsi="ＭＳ 明朝" w:cs="ＭＳ 明朝"/>
                <w:color w:val="FF0000"/>
                <w:sz w:val="21"/>
                <w:szCs w:val="21"/>
              </w:rPr>
            </w:pPr>
            <w:r w:rsidRPr="006A6B85">
              <w:rPr>
                <w:rFonts w:hAnsi="ＭＳ 明朝" w:cs="ＭＳ 明朝" w:hint="eastAsia"/>
                <w:color w:val="FF0000"/>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6A6B85" w:rsidRDefault="003A489F" w:rsidP="003A489F">
            <w:pPr>
              <w:suppressAutoHyphens/>
              <w:kinsoku w:val="0"/>
              <w:overflowPunct w:val="0"/>
              <w:adjustRightInd w:val="0"/>
              <w:snapToGrid w:val="0"/>
              <w:jc w:val="center"/>
              <w:textAlignment w:val="baseline"/>
              <w:rPr>
                <w:rFonts w:hAnsi="ＭＳ 明朝" w:cs="ＭＳ 明朝"/>
                <w:color w:val="FF0000"/>
                <w:sz w:val="21"/>
                <w:szCs w:val="21"/>
              </w:rPr>
            </w:pPr>
            <w:r w:rsidRPr="006A6B85">
              <w:rPr>
                <w:rFonts w:hAnsi="ＭＳ 明朝" w:cs="ＭＳ 明朝" w:hint="eastAsia"/>
                <w:color w:val="FF0000"/>
                <w:sz w:val="21"/>
                <w:szCs w:val="21"/>
              </w:rPr>
              <w:t>鳥獣害</w:t>
            </w:r>
          </w:p>
          <w:p w14:paraId="3E4418B4" w14:textId="3655F75F" w:rsidR="003A489F" w:rsidRPr="006A6B85" w:rsidRDefault="003A489F" w:rsidP="003A489F">
            <w:pPr>
              <w:suppressAutoHyphens/>
              <w:kinsoku w:val="0"/>
              <w:overflowPunct w:val="0"/>
              <w:adjustRightInd w:val="0"/>
              <w:snapToGrid w:val="0"/>
              <w:jc w:val="center"/>
              <w:textAlignment w:val="baseline"/>
              <w:rPr>
                <w:rFonts w:hAnsi="ＭＳ 明朝" w:cs="ＭＳ 明朝"/>
                <w:color w:val="FF0000"/>
                <w:sz w:val="21"/>
                <w:szCs w:val="21"/>
              </w:rPr>
            </w:pPr>
            <w:r w:rsidRPr="006A6B85">
              <w:rPr>
                <w:rFonts w:hAnsi="ＭＳ 明朝" w:cs="ＭＳ 明朝" w:hint="eastAsia"/>
                <w:color w:val="FF0000"/>
                <w:sz w:val="21"/>
                <w:szCs w:val="21"/>
              </w:rPr>
              <w:t>対</w:t>
            </w:r>
            <w:r w:rsidR="002161B1" w:rsidRPr="006A6B85">
              <w:rPr>
                <w:rFonts w:hAnsi="ＭＳ 明朝" w:cs="ＭＳ 明朝" w:hint="eastAsia"/>
                <w:color w:val="FF0000"/>
                <w:sz w:val="21"/>
                <w:szCs w:val="21"/>
              </w:rPr>
              <w:t xml:space="preserve">　</w:t>
            </w:r>
            <w:r w:rsidRPr="006A6B85">
              <w:rPr>
                <w:rFonts w:hAnsi="ＭＳ 明朝" w:cs="ＭＳ 明朝" w:hint="eastAsia"/>
                <w:color w:val="FF0000"/>
                <w:sz w:val="21"/>
                <w:szCs w:val="21"/>
              </w:rPr>
              <w:t>策</w:t>
            </w:r>
          </w:p>
        </w:tc>
      </w:tr>
      <w:tr w:rsidR="007521BE" w:rsidRPr="007521BE" w14:paraId="0FFB50EC" w14:textId="77777777" w:rsidTr="00C85DD4">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vAlign w:val="center"/>
          </w:tcPr>
          <w:p w14:paraId="2F5567E6" w14:textId="0A2921FE" w:rsidR="003A489F" w:rsidRPr="007521BE" w:rsidRDefault="006A6B85" w:rsidP="00C85DD4">
            <w:pPr>
              <w:suppressAutoHyphens/>
              <w:kinsoku w:val="0"/>
              <w:overflowPunct w:val="0"/>
              <w:adjustRightInd w:val="0"/>
              <w:snapToGrid w:val="0"/>
              <w:ind w:right="428"/>
              <w:jc w:val="center"/>
              <w:textAlignment w:val="baseline"/>
              <w:rPr>
                <w:rFonts w:hAnsi="ＭＳ 明朝" w:cs="ＭＳ 明朝"/>
                <w:sz w:val="21"/>
                <w:szCs w:val="21"/>
              </w:rPr>
            </w:pPr>
            <w:r w:rsidRPr="006A6B85">
              <w:rPr>
                <w:rFonts w:hAnsi="ＭＳ 明朝" w:cs="ＭＳ 明朝" w:hint="eastAsia"/>
                <w:color w:val="FF0000"/>
                <w:sz w:val="21"/>
                <w:szCs w:val="21"/>
              </w:rPr>
              <w:t>直営</w:t>
            </w: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6B85"/>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85DD4"/>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吉田 達哉</cp:lastModifiedBy>
  <cp:revision>2</cp:revision>
  <cp:lastPrinted>2022-04-06T01:34:00Z</cp:lastPrinted>
  <dcterms:created xsi:type="dcterms:W3CDTF">2022-04-06T01:35:00Z</dcterms:created>
  <dcterms:modified xsi:type="dcterms:W3CDTF">2022-04-06T01:35:00Z</dcterms:modified>
</cp:coreProperties>
</file>